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B98" w:rsidRDefault="00CE5B98" w:rsidP="004B76AB">
      <w:pPr>
        <w:jc w:val="both"/>
        <w:rPr>
          <w:rFonts w:ascii="Arial" w:hAnsi="Arial" w:cs="Arial"/>
          <w:b/>
          <w:sz w:val="28"/>
        </w:rPr>
      </w:pPr>
    </w:p>
    <w:p w:rsidR="0087003C" w:rsidRPr="00902CF1" w:rsidRDefault="00CB25BA" w:rsidP="0087003C">
      <w:pPr>
        <w:jc w:val="both"/>
        <w:rPr>
          <w:rFonts w:ascii="Arial" w:hAnsi="Arial" w:cs="Arial"/>
          <w:b/>
          <w:sz w:val="28"/>
        </w:rPr>
      </w:pPr>
      <w:r w:rsidRPr="00902CF1">
        <w:rPr>
          <w:rFonts w:ascii="Arial" w:hAnsi="Arial" w:cs="Arial"/>
          <w:b/>
          <w:sz w:val="28"/>
        </w:rPr>
        <w:t>Siegfried He</w:t>
      </w:r>
      <w:r w:rsidR="0087003C" w:rsidRPr="00902CF1">
        <w:rPr>
          <w:rFonts w:ascii="Arial" w:hAnsi="Arial" w:cs="Arial"/>
          <w:b/>
          <w:sz w:val="28"/>
        </w:rPr>
        <w:t>rmann neuer Geschäftsführer der macom GmbH</w:t>
      </w:r>
    </w:p>
    <w:p w:rsidR="0087003C" w:rsidRPr="00902CF1" w:rsidRDefault="0087003C" w:rsidP="0087003C">
      <w:pPr>
        <w:jc w:val="both"/>
        <w:rPr>
          <w:rFonts w:ascii="Arial" w:hAnsi="Arial" w:cs="Arial"/>
        </w:rPr>
      </w:pPr>
    </w:p>
    <w:p w:rsidR="0087003C" w:rsidRPr="00902CF1" w:rsidRDefault="0087003C" w:rsidP="0087003C">
      <w:pPr>
        <w:jc w:val="both"/>
        <w:rPr>
          <w:rFonts w:ascii="Arial" w:hAnsi="Arial" w:cs="Arial"/>
          <w:b/>
        </w:rPr>
      </w:pPr>
      <w:r w:rsidRPr="00902CF1">
        <w:rPr>
          <w:rFonts w:ascii="Arial" w:hAnsi="Arial" w:cs="Arial"/>
          <w:b/>
        </w:rPr>
        <w:t xml:space="preserve">Führungsduo für neues Geschäftsfeld der macom </w:t>
      </w:r>
      <w:proofErr w:type="spellStart"/>
      <w:r w:rsidRPr="00902CF1">
        <w:rPr>
          <w:rFonts w:ascii="Arial" w:hAnsi="Arial" w:cs="Arial"/>
          <w:b/>
        </w:rPr>
        <w:t>Managed</w:t>
      </w:r>
      <w:proofErr w:type="spellEnd"/>
      <w:r w:rsidRPr="00902CF1">
        <w:rPr>
          <w:rFonts w:ascii="Arial" w:hAnsi="Arial" w:cs="Arial"/>
          <w:b/>
        </w:rPr>
        <w:t xml:space="preserve"> AV- &amp; IT-Services</w:t>
      </w:r>
    </w:p>
    <w:p w:rsidR="0087003C" w:rsidRPr="00902CF1" w:rsidRDefault="0087003C" w:rsidP="0087003C">
      <w:pPr>
        <w:jc w:val="both"/>
        <w:rPr>
          <w:rFonts w:ascii="Arial" w:hAnsi="Arial" w:cs="Arial"/>
        </w:rPr>
      </w:pPr>
    </w:p>
    <w:p w:rsidR="0087003C" w:rsidRPr="00902CF1" w:rsidRDefault="00CB25BA" w:rsidP="0087003C">
      <w:pPr>
        <w:jc w:val="both"/>
        <w:rPr>
          <w:rFonts w:ascii="Arial" w:hAnsi="Arial" w:cs="Arial"/>
          <w:sz w:val="22"/>
          <w:szCs w:val="22"/>
        </w:rPr>
      </w:pPr>
      <w:r w:rsidRPr="00902CF1">
        <w:rPr>
          <w:rFonts w:ascii="Arial" w:hAnsi="Arial" w:cs="Arial"/>
          <w:sz w:val="22"/>
          <w:szCs w:val="22"/>
        </w:rPr>
        <w:t>Siegfried He</w:t>
      </w:r>
      <w:r w:rsidR="0087003C" w:rsidRPr="00902CF1">
        <w:rPr>
          <w:rFonts w:ascii="Arial" w:hAnsi="Arial" w:cs="Arial"/>
          <w:sz w:val="22"/>
          <w:szCs w:val="22"/>
        </w:rPr>
        <w:t xml:space="preserve">rmann, 47, verantwortet seit 01.01.2020 das neue Geschäftsfeld der macom </w:t>
      </w:r>
      <w:proofErr w:type="spellStart"/>
      <w:r w:rsidR="0087003C" w:rsidRPr="00902CF1">
        <w:rPr>
          <w:rFonts w:ascii="Arial" w:hAnsi="Arial" w:cs="Arial"/>
          <w:sz w:val="22"/>
          <w:szCs w:val="22"/>
        </w:rPr>
        <w:t>Managed</w:t>
      </w:r>
      <w:proofErr w:type="spellEnd"/>
      <w:r w:rsidR="0087003C" w:rsidRPr="00902CF1">
        <w:rPr>
          <w:rFonts w:ascii="Arial" w:hAnsi="Arial" w:cs="Arial"/>
          <w:sz w:val="22"/>
          <w:szCs w:val="22"/>
        </w:rPr>
        <w:t xml:space="preserve"> AV- &amp; IT-Services. In dieser Rolle wurde er zudem in die Geschäftsführung der macom GmbH berufen. Für die Leitung des operativen Bereichs übernimmt Gerald Wintersinger, 38, die Funktion des Verantwortlichen für Service Design </w:t>
      </w:r>
      <w:r w:rsidRPr="00902CF1">
        <w:rPr>
          <w:rFonts w:ascii="Arial" w:hAnsi="Arial" w:cs="Arial"/>
          <w:sz w:val="22"/>
          <w:szCs w:val="22"/>
        </w:rPr>
        <w:t xml:space="preserve">und die Erbringung der </w:t>
      </w:r>
      <w:proofErr w:type="spellStart"/>
      <w:r w:rsidRPr="00902CF1">
        <w:rPr>
          <w:rFonts w:ascii="Arial" w:hAnsi="Arial" w:cs="Arial"/>
          <w:sz w:val="22"/>
          <w:szCs w:val="22"/>
        </w:rPr>
        <w:t>Managed</w:t>
      </w:r>
      <w:proofErr w:type="spellEnd"/>
      <w:r w:rsidRPr="00902CF1">
        <w:rPr>
          <w:rFonts w:ascii="Arial" w:hAnsi="Arial" w:cs="Arial"/>
          <w:sz w:val="22"/>
          <w:szCs w:val="22"/>
        </w:rPr>
        <w:t xml:space="preserve"> AV</w:t>
      </w:r>
      <w:r w:rsidR="00902CF1" w:rsidRPr="00902CF1">
        <w:rPr>
          <w:rFonts w:ascii="Arial" w:hAnsi="Arial" w:cs="Arial"/>
          <w:sz w:val="22"/>
          <w:szCs w:val="22"/>
        </w:rPr>
        <w:t>-</w:t>
      </w:r>
      <w:r w:rsidRPr="00902CF1">
        <w:rPr>
          <w:rFonts w:ascii="Arial" w:hAnsi="Arial" w:cs="Arial"/>
          <w:sz w:val="22"/>
          <w:szCs w:val="22"/>
        </w:rPr>
        <w:t xml:space="preserve"> &amp; IT</w:t>
      </w:r>
      <w:r w:rsidR="00902CF1" w:rsidRPr="00902CF1">
        <w:rPr>
          <w:rFonts w:ascii="Arial" w:hAnsi="Arial" w:cs="Arial"/>
          <w:sz w:val="22"/>
          <w:szCs w:val="22"/>
        </w:rPr>
        <w:t>-</w:t>
      </w:r>
      <w:r w:rsidRPr="00902CF1">
        <w:rPr>
          <w:rFonts w:ascii="Arial" w:hAnsi="Arial" w:cs="Arial"/>
          <w:sz w:val="22"/>
          <w:szCs w:val="22"/>
        </w:rPr>
        <w:t xml:space="preserve"> Services</w:t>
      </w:r>
      <w:r w:rsidR="0087003C" w:rsidRPr="00902CF1">
        <w:rPr>
          <w:rFonts w:ascii="Arial" w:hAnsi="Arial" w:cs="Arial"/>
          <w:sz w:val="22"/>
          <w:szCs w:val="22"/>
        </w:rPr>
        <w:t xml:space="preserve">. Mit diesem Führungsduo unterstreicht macom die Bedeutung und die Eigenständigkeit des neuen Geschäftsfeldes der macom </w:t>
      </w:r>
      <w:proofErr w:type="spellStart"/>
      <w:r w:rsidR="0087003C" w:rsidRPr="00902CF1">
        <w:rPr>
          <w:rFonts w:ascii="Arial" w:hAnsi="Arial" w:cs="Arial"/>
          <w:sz w:val="22"/>
          <w:szCs w:val="22"/>
        </w:rPr>
        <w:t>Managed</w:t>
      </w:r>
      <w:proofErr w:type="spellEnd"/>
      <w:r w:rsidR="0087003C" w:rsidRPr="00902CF1">
        <w:rPr>
          <w:rFonts w:ascii="Arial" w:hAnsi="Arial" w:cs="Arial"/>
          <w:sz w:val="22"/>
          <w:szCs w:val="22"/>
        </w:rPr>
        <w:t xml:space="preserve"> AV- &amp; IT-Services.</w:t>
      </w:r>
    </w:p>
    <w:p w:rsidR="0087003C" w:rsidRPr="00902CF1" w:rsidRDefault="0087003C" w:rsidP="0087003C">
      <w:pPr>
        <w:jc w:val="both"/>
        <w:rPr>
          <w:rFonts w:ascii="Arial" w:hAnsi="Arial" w:cs="Arial"/>
          <w:sz w:val="22"/>
          <w:szCs w:val="22"/>
        </w:rPr>
      </w:pPr>
    </w:p>
    <w:p w:rsidR="0087003C" w:rsidRPr="00902CF1" w:rsidRDefault="0087003C" w:rsidP="0087003C">
      <w:pPr>
        <w:jc w:val="both"/>
        <w:rPr>
          <w:rFonts w:ascii="Arial" w:hAnsi="Arial" w:cs="Arial"/>
          <w:sz w:val="22"/>
          <w:szCs w:val="22"/>
        </w:rPr>
      </w:pPr>
      <w:r w:rsidRPr="00902CF1">
        <w:rPr>
          <w:rFonts w:ascii="Arial" w:hAnsi="Arial" w:cs="Arial"/>
          <w:sz w:val="22"/>
          <w:szCs w:val="22"/>
        </w:rPr>
        <w:t xml:space="preserve">Ende Oktober hatte macom die Eröffnung des neuen Geschäftsfeldes der macom </w:t>
      </w:r>
      <w:proofErr w:type="spellStart"/>
      <w:r w:rsidRPr="00902CF1">
        <w:rPr>
          <w:rFonts w:ascii="Arial" w:hAnsi="Arial" w:cs="Arial"/>
          <w:sz w:val="22"/>
          <w:szCs w:val="22"/>
        </w:rPr>
        <w:t>Managed</w:t>
      </w:r>
      <w:proofErr w:type="spellEnd"/>
      <w:r w:rsidRPr="00902CF1">
        <w:rPr>
          <w:rFonts w:ascii="Arial" w:hAnsi="Arial" w:cs="Arial"/>
          <w:sz w:val="22"/>
          <w:szCs w:val="22"/>
        </w:rPr>
        <w:t xml:space="preserve"> AV-</w:t>
      </w:r>
      <w:r w:rsidR="00BD3355" w:rsidRPr="00902CF1">
        <w:rPr>
          <w:rFonts w:ascii="Arial" w:hAnsi="Arial" w:cs="Arial"/>
          <w:sz w:val="22"/>
          <w:szCs w:val="22"/>
        </w:rPr>
        <w:t xml:space="preserve"> </w:t>
      </w:r>
      <w:r w:rsidRPr="00902CF1">
        <w:rPr>
          <w:rFonts w:ascii="Arial" w:hAnsi="Arial" w:cs="Arial"/>
          <w:sz w:val="22"/>
          <w:szCs w:val="22"/>
        </w:rPr>
        <w:t xml:space="preserve">&amp; IT-Services bekanntgegeben. „Wir greifen hier ein neues Bedürfnisfeld unserer Kundenzielgruppen an, in dem wir ein großes Potenzial sehen. Um das neue Geschäftsfeld von Anfang an auf stabile und erfolgreiche Füße zu stellen, haben </w:t>
      </w:r>
      <w:r w:rsidR="00CB25BA" w:rsidRPr="00902CF1">
        <w:rPr>
          <w:rFonts w:ascii="Arial" w:hAnsi="Arial" w:cs="Arial"/>
          <w:sz w:val="22"/>
          <w:szCs w:val="22"/>
        </w:rPr>
        <w:t>wir uns für das Führungsduo Her</w:t>
      </w:r>
      <w:r w:rsidRPr="00902CF1">
        <w:rPr>
          <w:rFonts w:ascii="Arial" w:hAnsi="Arial" w:cs="Arial"/>
          <w:sz w:val="22"/>
          <w:szCs w:val="22"/>
        </w:rPr>
        <w:t>mann und Wintersinger entsch</w:t>
      </w:r>
      <w:r w:rsidR="00BD3355" w:rsidRPr="00902CF1">
        <w:rPr>
          <w:rFonts w:ascii="Arial" w:hAnsi="Arial" w:cs="Arial"/>
          <w:sz w:val="22"/>
          <w:szCs w:val="22"/>
        </w:rPr>
        <w:t>ie</w:t>
      </w:r>
      <w:r w:rsidRPr="00902CF1">
        <w:rPr>
          <w:rFonts w:ascii="Arial" w:hAnsi="Arial" w:cs="Arial"/>
          <w:sz w:val="22"/>
          <w:szCs w:val="22"/>
        </w:rPr>
        <w:t xml:space="preserve">den. Beide sind ausgewiesene Experten in Ihren Bereichen und bringen große Erfahrung mit. Zusätzlich werden wir ein eigenes Vertriebsteam und ein eigenes operatives </w:t>
      </w:r>
      <w:proofErr w:type="spellStart"/>
      <w:r w:rsidRPr="00902CF1">
        <w:rPr>
          <w:rFonts w:ascii="Arial" w:hAnsi="Arial" w:cs="Arial"/>
          <w:sz w:val="22"/>
          <w:szCs w:val="22"/>
        </w:rPr>
        <w:t>Delivery</w:t>
      </w:r>
      <w:proofErr w:type="spellEnd"/>
      <w:r w:rsidRPr="00902CF1">
        <w:rPr>
          <w:rFonts w:ascii="Arial" w:hAnsi="Arial" w:cs="Arial"/>
          <w:sz w:val="22"/>
          <w:szCs w:val="22"/>
        </w:rPr>
        <w:t xml:space="preserve">-Team für die macom </w:t>
      </w:r>
      <w:proofErr w:type="spellStart"/>
      <w:r w:rsidRPr="00902CF1">
        <w:rPr>
          <w:rFonts w:ascii="Arial" w:hAnsi="Arial" w:cs="Arial"/>
          <w:sz w:val="22"/>
          <w:szCs w:val="22"/>
        </w:rPr>
        <w:t>Managed</w:t>
      </w:r>
      <w:proofErr w:type="spellEnd"/>
      <w:r w:rsidRPr="00902CF1">
        <w:rPr>
          <w:rFonts w:ascii="Arial" w:hAnsi="Arial" w:cs="Arial"/>
          <w:sz w:val="22"/>
          <w:szCs w:val="22"/>
        </w:rPr>
        <w:t xml:space="preserve"> AV- &amp; IT-Services aufbauen“, erläutert Björn Jensen, Geschäftsführer der macom GmbH.</w:t>
      </w:r>
    </w:p>
    <w:p w:rsidR="0087003C" w:rsidRPr="00902CF1" w:rsidRDefault="0087003C" w:rsidP="0087003C">
      <w:pPr>
        <w:jc w:val="both"/>
        <w:rPr>
          <w:rFonts w:ascii="Arial" w:hAnsi="Arial" w:cs="Arial"/>
          <w:sz w:val="22"/>
          <w:szCs w:val="22"/>
        </w:rPr>
      </w:pPr>
    </w:p>
    <w:p w:rsidR="0087003C" w:rsidRPr="0087003C" w:rsidRDefault="0087003C" w:rsidP="0087003C">
      <w:pPr>
        <w:jc w:val="both"/>
        <w:rPr>
          <w:rFonts w:ascii="Arial" w:hAnsi="Arial" w:cs="Arial"/>
          <w:sz w:val="22"/>
          <w:szCs w:val="22"/>
        </w:rPr>
      </w:pPr>
      <w:r w:rsidRPr="00902CF1">
        <w:rPr>
          <w:rFonts w:ascii="Arial" w:hAnsi="Arial" w:cs="Arial"/>
          <w:sz w:val="22"/>
          <w:szCs w:val="22"/>
        </w:rPr>
        <w:t>„Diese inhaltliche Trennung der Geschäftsfelder ist absolut sinnvoll. Zwar werden wir dieselben Kundenzielgruppen bedienen, die wir auch in unserem operativen Kerngeschäft der medientechnischen Fachplanung haben. Wir reden aber mit anderen Ansprechpartnern und haben andere Mehrwertargumente. Zudem sorgt die Trennung der Betriebsservices von</w:t>
      </w:r>
      <w:r w:rsidRPr="0087003C">
        <w:rPr>
          <w:rFonts w:ascii="Arial" w:hAnsi="Arial" w:cs="Arial"/>
          <w:sz w:val="22"/>
          <w:szCs w:val="22"/>
        </w:rPr>
        <w:t xml:space="preserve"> unserem Planungsgeschäft</w:t>
      </w:r>
      <w:r>
        <w:rPr>
          <w:rFonts w:ascii="Arial" w:hAnsi="Arial" w:cs="Arial"/>
          <w:sz w:val="22"/>
          <w:szCs w:val="22"/>
        </w:rPr>
        <w:t xml:space="preserve"> </w:t>
      </w:r>
      <w:r w:rsidRPr="0087003C">
        <w:rPr>
          <w:rFonts w:ascii="Arial" w:hAnsi="Arial" w:cs="Arial"/>
          <w:sz w:val="22"/>
          <w:szCs w:val="22"/>
        </w:rPr>
        <w:t>für klare Strukturen und eine klare Ressourcenaufteilung“, ergänzt Siegfried Herrmann.</w:t>
      </w:r>
    </w:p>
    <w:p w:rsidR="0087003C" w:rsidRPr="0087003C" w:rsidRDefault="0087003C" w:rsidP="0087003C">
      <w:pPr>
        <w:jc w:val="both"/>
        <w:rPr>
          <w:rFonts w:ascii="Arial" w:hAnsi="Arial" w:cs="Arial"/>
          <w:sz w:val="22"/>
          <w:szCs w:val="22"/>
        </w:rPr>
      </w:pPr>
    </w:p>
    <w:p w:rsidR="0087003C" w:rsidRPr="0087003C" w:rsidRDefault="0087003C" w:rsidP="0087003C">
      <w:pPr>
        <w:jc w:val="both"/>
        <w:rPr>
          <w:rFonts w:ascii="Arial" w:hAnsi="Arial" w:cs="Arial"/>
          <w:b/>
          <w:sz w:val="22"/>
          <w:szCs w:val="22"/>
        </w:rPr>
      </w:pPr>
      <w:r w:rsidRPr="0087003C">
        <w:rPr>
          <w:rFonts w:ascii="Arial" w:hAnsi="Arial" w:cs="Arial"/>
          <w:b/>
          <w:sz w:val="22"/>
          <w:szCs w:val="22"/>
        </w:rPr>
        <w:t xml:space="preserve">AV- und Betriebsexperten bilden Führungsteam der macom </w:t>
      </w:r>
      <w:proofErr w:type="spellStart"/>
      <w:r w:rsidRPr="0087003C">
        <w:rPr>
          <w:rFonts w:ascii="Arial" w:hAnsi="Arial" w:cs="Arial"/>
          <w:b/>
          <w:sz w:val="22"/>
          <w:szCs w:val="22"/>
        </w:rPr>
        <w:t>Managed</w:t>
      </w:r>
      <w:proofErr w:type="spellEnd"/>
      <w:r w:rsidRPr="0087003C">
        <w:rPr>
          <w:rFonts w:ascii="Arial" w:hAnsi="Arial" w:cs="Arial"/>
          <w:b/>
          <w:sz w:val="22"/>
          <w:szCs w:val="22"/>
        </w:rPr>
        <w:t xml:space="preserve"> AV- &amp; IT-Services</w:t>
      </w:r>
    </w:p>
    <w:p w:rsidR="0087003C" w:rsidRPr="0087003C" w:rsidRDefault="0087003C" w:rsidP="0087003C">
      <w:pPr>
        <w:jc w:val="both"/>
        <w:rPr>
          <w:rFonts w:ascii="Arial" w:hAnsi="Arial" w:cs="Arial"/>
          <w:sz w:val="22"/>
          <w:szCs w:val="22"/>
        </w:rPr>
      </w:pPr>
    </w:p>
    <w:p w:rsidR="0087003C" w:rsidRPr="0087003C" w:rsidRDefault="0087003C" w:rsidP="0087003C">
      <w:pPr>
        <w:jc w:val="both"/>
        <w:rPr>
          <w:rFonts w:ascii="Arial" w:hAnsi="Arial" w:cs="Arial"/>
          <w:sz w:val="22"/>
          <w:szCs w:val="22"/>
        </w:rPr>
      </w:pPr>
      <w:r w:rsidRPr="0087003C">
        <w:rPr>
          <w:rFonts w:ascii="Arial" w:hAnsi="Arial" w:cs="Arial"/>
          <w:sz w:val="22"/>
          <w:szCs w:val="22"/>
        </w:rPr>
        <w:t xml:space="preserve">Vor seiner Tätigkeit bei der macom GmbH war Siegfried Hermann über fünf Jahre lang Geschäftsführer der </w:t>
      </w:r>
      <w:proofErr w:type="spellStart"/>
      <w:r w:rsidRPr="0087003C">
        <w:rPr>
          <w:rFonts w:ascii="Arial" w:hAnsi="Arial" w:cs="Arial"/>
          <w:color w:val="404040"/>
          <w:sz w:val="22"/>
          <w:szCs w:val="22"/>
        </w:rPr>
        <w:t>Crestron</w:t>
      </w:r>
      <w:proofErr w:type="spellEnd"/>
      <w:r w:rsidRPr="0087003C">
        <w:rPr>
          <w:rFonts w:ascii="Arial" w:hAnsi="Arial" w:cs="Arial"/>
          <w:color w:val="404040"/>
          <w:sz w:val="22"/>
          <w:szCs w:val="22"/>
        </w:rPr>
        <w:t xml:space="preserve"> Germany GmbH</w:t>
      </w:r>
      <w:r w:rsidRPr="0087003C">
        <w:rPr>
          <w:rFonts w:ascii="Arial" w:hAnsi="Arial" w:cs="Arial"/>
          <w:sz w:val="22"/>
          <w:szCs w:val="22"/>
        </w:rPr>
        <w:t xml:space="preserve"> mit Schwerpunkt auf Vertrieb und Business Development. Davor hatte er dort bis 2013 die Rolle des Vertriebsleiters DACH inne. In dieser Funktion hatte er die Abteilungen d</w:t>
      </w:r>
      <w:r w:rsidR="00902CF1">
        <w:rPr>
          <w:rFonts w:ascii="Arial" w:hAnsi="Arial" w:cs="Arial"/>
          <w:sz w:val="22"/>
          <w:szCs w:val="22"/>
        </w:rPr>
        <w:t>es</w:t>
      </w:r>
      <w:r w:rsidRPr="0087003C">
        <w:rPr>
          <w:rFonts w:ascii="Arial" w:hAnsi="Arial" w:cs="Arial"/>
          <w:sz w:val="22"/>
          <w:szCs w:val="22"/>
        </w:rPr>
        <w:t xml:space="preserve"> B2C- und das B2B-Kundengeschäft</w:t>
      </w:r>
      <w:r w:rsidR="00902CF1">
        <w:rPr>
          <w:rFonts w:ascii="Arial" w:hAnsi="Arial" w:cs="Arial"/>
          <w:sz w:val="22"/>
          <w:szCs w:val="22"/>
        </w:rPr>
        <w:t>es</w:t>
      </w:r>
      <w:r w:rsidRPr="0087003C">
        <w:rPr>
          <w:rFonts w:ascii="Arial" w:hAnsi="Arial" w:cs="Arial"/>
          <w:sz w:val="22"/>
          <w:szCs w:val="22"/>
        </w:rPr>
        <w:t xml:space="preserve"> mit jeweils eigenen Vertriebsstrukturen aufgebaut.</w:t>
      </w:r>
    </w:p>
    <w:p w:rsidR="0087003C" w:rsidRPr="0087003C" w:rsidRDefault="0087003C" w:rsidP="0087003C">
      <w:pPr>
        <w:jc w:val="both"/>
        <w:rPr>
          <w:rFonts w:ascii="Arial" w:hAnsi="Arial" w:cs="Arial"/>
          <w:sz w:val="22"/>
          <w:szCs w:val="22"/>
        </w:rPr>
      </w:pPr>
    </w:p>
    <w:p w:rsidR="0087003C" w:rsidRPr="0087003C" w:rsidRDefault="0087003C" w:rsidP="0087003C">
      <w:pPr>
        <w:jc w:val="both"/>
        <w:rPr>
          <w:rFonts w:ascii="Arial" w:hAnsi="Arial" w:cs="Arial"/>
          <w:sz w:val="22"/>
          <w:szCs w:val="22"/>
        </w:rPr>
      </w:pPr>
      <w:r w:rsidRPr="0087003C">
        <w:rPr>
          <w:rFonts w:ascii="Arial" w:hAnsi="Arial" w:cs="Arial"/>
          <w:sz w:val="22"/>
          <w:szCs w:val="22"/>
        </w:rPr>
        <w:t xml:space="preserve">Gerald Wintersinger war bis zu seinem Wechsel in das neue Geschäftsfeld vier Jahre als Senior AV Consultant bei der macom GmbH beschäftigt. In dieser Rolle betreute er die Rahmenverträge von Key-Kunden wie einem führenden internationalen IT-Berater. Davor hatte er sechs Jahre lang auf Kundenseite den Betrieb von medientechnischen Installationen verantwortet. Mit dieser Erfahrung hat er nun die Prozessstrukturen der macom </w:t>
      </w:r>
      <w:proofErr w:type="spellStart"/>
      <w:r w:rsidRPr="0087003C">
        <w:rPr>
          <w:rFonts w:ascii="Arial" w:hAnsi="Arial" w:cs="Arial"/>
          <w:sz w:val="22"/>
          <w:szCs w:val="22"/>
        </w:rPr>
        <w:t>Managed</w:t>
      </w:r>
      <w:proofErr w:type="spellEnd"/>
      <w:r w:rsidRPr="0087003C">
        <w:rPr>
          <w:rFonts w:ascii="Arial" w:hAnsi="Arial" w:cs="Arial"/>
          <w:sz w:val="22"/>
          <w:szCs w:val="22"/>
        </w:rPr>
        <w:t xml:space="preserve"> AV- &amp; IT-Services aufgebaut. </w:t>
      </w:r>
    </w:p>
    <w:p w:rsidR="0087003C" w:rsidRPr="0087003C" w:rsidRDefault="0087003C" w:rsidP="0087003C">
      <w:pPr>
        <w:jc w:val="both"/>
        <w:rPr>
          <w:rFonts w:ascii="Arial" w:hAnsi="Arial" w:cs="Arial"/>
          <w:sz w:val="22"/>
          <w:szCs w:val="22"/>
        </w:rPr>
      </w:pPr>
    </w:p>
    <w:p w:rsidR="0087003C" w:rsidRPr="0087003C" w:rsidRDefault="0087003C" w:rsidP="0087003C">
      <w:pPr>
        <w:jc w:val="both"/>
        <w:rPr>
          <w:rFonts w:ascii="Arial" w:hAnsi="Arial" w:cs="Arial"/>
          <w:b/>
          <w:sz w:val="22"/>
          <w:szCs w:val="22"/>
        </w:rPr>
      </w:pPr>
      <w:r w:rsidRPr="0087003C">
        <w:rPr>
          <w:rFonts w:ascii="Arial" w:hAnsi="Arial" w:cs="Arial"/>
          <w:b/>
          <w:sz w:val="22"/>
          <w:szCs w:val="22"/>
        </w:rPr>
        <w:t xml:space="preserve">Umfassendes Leistungspakt für </w:t>
      </w:r>
      <w:proofErr w:type="spellStart"/>
      <w:r w:rsidRPr="0087003C">
        <w:rPr>
          <w:rFonts w:ascii="Arial" w:hAnsi="Arial" w:cs="Arial"/>
          <w:b/>
          <w:sz w:val="22"/>
          <w:szCs w:val="22"/>
        </w:rPr>
        <w:t>Managed</w:t>
      </w:r>
      <w:proofErr w:type="spellEnd"/>
      <w:r w:rsidRPr="0087003C">
        <w:rPr>
          <w:rFonts w:ascii="Arial" w:hAnsi="Arial" w:cs="Arial"/>
          <w:b/>
          <w:sz w:val="22"/>
          <w:szCs w:val="22"/>
        </w:rPr>
        <w:t xml:space="preserve"> AV- &amp; IT-Services</w:t>
      </w:r>
    </w:p>
    <w:p w:rsidR="0087003C" w:rsidRPr="0087003C" w:rsidRDefault="0087003C" w:rsidP="0087003C">
      <w:pPr>
        <w:jc w:val="both"/>
        <w:rPr>
          <w:rFonts w:ascii="Arial" w:hAnsi="Arial" w:cs="Arial"/>
          <w:sz w:val="22"/>
          <w:szCs w:val="22"/>
        </w:rPr>
      </w:pPr>
    </w:p>
    <w:p w:rsidR="0087003C" w:rsidRPr="0087003C" w:rsidRDefault="0087003C" w:rsidP="0087003C">
      <w:pPr>
        <w:jc w:val="both"/>
        <w:rPr>
          <w:rFonts w:ascii="Arial" w:hAnsi="Arial" w:cs="Arial"/>
          <w:sz w:val="22"/>
          <w:szCs w:val="22"/>
        </w:rPr>
      </w:pPr>
      <w:r w:rsidRPr="0087003C">
        <w:rPr>
          <w:rFonts w:ascii="Arial" w:hAnsi="Arial" w:cs="Arial"/>
          <w:sz w:val="22"/>
          <w:szCs w:val="22"/>
        </w:rPr>
        <w:t xml:space="preserve">Die macom </w:t>
      </w:r>
      <w:proofErr w:type="spellStart"/>
      <w:r w:rsidRPr="0087003C">
        <w:rPr>
          <w:rFonts w:ascii="Arial" w:hAnsi="Arial" w:cs="Arial"/>
          <w:sz w:val="22"/>
          <w:szCs w:val="22"/>
        </w:rPr>
        <w:t>Managed</w:t>
      </w:r>
      <w:proofErr w:type="spellEnd"/>
      <w:r w:rsidRPr="0087003C">
        <w:rPr>
          <w:rFonts w:ascii="Arial" w:hAnsi="Arial" w:cs="Arial"/>
          <w:sz w:val="22"/>
          <w:szCs w:val="22"/>
        </w:rPr>
        <w:t xml:space="preserve"> AV- &amp; IT-Services umfassen derzeit vier Leistungsbereiche, die Kunden bei Betrieb und Weiterentwicklung ihrer medientechnischen Anlagen unterstützen. Dabei decken sie alle Kundenbedürfnisse ab: von der Bewertung bestehender Infrastrukturen und Betriebsprozesse über die Betreuung ab Tag eins des Regelbetriebs bei neuen Installationen bis hin zur Übernahme aller Betriebs- und Service-Tätigkeiten im laufenden Betrieb. Dazu </w:t>
      </w:r>
      <w:r w:rsidRPr="0087003C">
        <w:rPr>
          <w:rFonts w:ascii="Arial" w:hAnsi="Arial" w:cs="Arial"/>
          <w:sz w:val="22"/>
          <w:szCs w:val="22"/>
        </w:rPr>
        <w:lastRenderedPageBreak/>
        <w:t xml:space="preserve">gehören beispielsweise SLA-Management, Helpdesks und Monitoring, </w:t>
      </w:r>
      <w:proofErr w:type="spellStart"/>
      <w:r w:rsidRPr="0087003C">
        <w:rPr>
          <w:rFonts w:ascii="Arial" w:hAnsi="Arial" w:cs="Arial"/>
          <w:sz w:val="22"/>
          <w:szCs w:val="22"/>
        </w:rPr>
        <w:t>EoL</w:t>
      </w:r>
      <w:proofErr w:type="spellEnd"/>
      <w:r w:rsidRPr="0087003C">
        <w:rPr>
          <w:rFonts w:ascii="Arial" w:hAnsi="Arial" w:cs="Arial"/>
          <w:sz w:val="22"/>
          <w:szCs w:val="22"/>
        </w:rPr>
        <w:t>-Services und regelmäßige Experten-Reviews.</w:t>
      </w:r>
    </w:p>
    <w:p w:rsidR="0087003C" w:rsidRPr="0087003C" w:rsidRDefault="0087003C" w:rsidP="0087003C">
      <w:pPr>
        <w:jc w:val="both"/>
        <w:rPr>
          <w:rFonts w:ascii="Arial" w:hAnsi="Arial" w:cs="Arial"/>
          <w:sz w:val="22"/>
          <w:szCs w:val="22"/>
        </w:rPr>
      </w:pPr>
    </w:p>
    <w:p w:rsidR="00E62356" w:rsidRPr="0087003C" w:rsidRDefault="00E62356" w:rsidP="0087003C">
      <w:pPr>
        <w:jc w:val="both"/>
        <w:rPr>
          <w:rFonts w:ascii="Arial" w:hAnsi="Arial" w:cs="Arial"/>
          <w:sz w:val="22"/>
          <w:szCs w:val="22"/>
        </w:rPr>
      </w:pPr>
    </w:p>
    <w:p w:rsidR="00902CF1" w:rsidRPr="00A04995" w:rsidRDefault="00902CF1" w:rsidP="00902CF1">
      <w:pPr>
        <w:jc w:val="both"/>
        <w:rPr>
          <w:rFonts w:ascii="Arial" w:hAnsi="Arial" w:cs="Arial"/>
          <w:b/>
          <w:sz w:val="20"/>
          <w:szCs w:val="20"/>
        </w:rPr>
      </w:pPr>
      <w:r w:rsidRPr="00A04995">
        <w:rPr>
          <w:rFonts w:ascii="Arial" w:hAnsi="Arial" w:cs="Arial"/>
          <w:b/>
          <w:sz w:val="20"/>
          <w:szCs w:val="20"/>
        </w:rPr>
        <w:t>Über macom</w:t>
      </w:r>
    </w:p>
    <w:p w:rsidR="00902CF1" w:rsidRDefault="00902CF1" w:rsidP="00902CF1">
      <w:pPr>
        <w:jc w:val="both"/>
        <w:rPr>
          <w:rFonts w:ascii="Arial" w:hAnsi="Arial" w:cs="Arial"/>
          <w:sz w:val="20"/>
          <w:szCs w:val="20"/>
        </w:rPr>
      </w:pPr>
      <w:r>
        <w:rPr>
          <w:rFonts w:ascii="Arial" w:hAnsi="Arial" w:cs="Arial"/>
          <w:sz w:val="20"/>
          <w:szCs w:val="20"/>
        </w:rPr>
        <w:t>Die m</w:t>
      </w:r>
      <w:r w:rsidRPr="00A04995">
        <w:rPr>
          <w:rFonts w:ascii="Arial" w:hAnsi="Arial" w:cs="Arial"/>
          <w:sz w:val="20"/>
          <w:szCs w:val="20"/>
        </w:rPr>
        <w:t>acom</w:t>
      </w:r>
      <w:r>
        <w:rPr>
          <w:rFonts w:ascii="Arial" w:hAnsi="Arial" w:cs="Arial"/>
          <w:sz w:val="20"/>
          <w:szCs w:val="20"/>
        </w:rPr>
        <w:t xml:space="preserve">GROUP </w:t>
      </w:r>
      <w:r w:rsidRPr="00A04995">
        <w:rPr>
          <w:rFonts w:ascii="Arial" w:hAnsi="Arial" w:cs="Arial"/>
          <w:sz w:val="20"/>
          <w:szCs w:val="20"/>
        </w:rPr>
        <w:t xml:space="preserve">ist Europas führender Experte für die medientechnische Fachplanung und die </w:t>
      </w:r>
      <w:r>
        <w:rPr>
          <w:rFonts w:ascii="Arial" w:hAnsi="Arial" w:cs="Arial"/>
          <w:sz w:val="20"/>
          <w:szCs w:val="20"/>
        </w:rPr>
        <w:t>AV- &amp; IT-</w:t>
      </w:r>
      <w:r w:rsidRPr="00A04995">
        <w:rPr>
          <w:rFonts w:ascii="Arial" w:hAnsi="Arial" w:cs="Arial"/>
          <w:sz w:val="20"/>
          <w:szCs w:val="20"/>
        </w:rPr>
        <w:t xml:space="preserve">Technologieberatung. Unser über </w:t>
      </w:r>
      <w:r>
        <w:rPr>
          <w:rFonts w:ascii="Arial" w:hAnsi="Arial" w:cs="Arial"/>
          <w:sz w:val="20"/>
          <w:szCs w:val="20"/>
        </w:rPr>
        <w:t>8</w:t>
      </w:r>
      <w:r w:rsidRPr="00A04995">
        <w:rPr>
          <w:rFonts w:ascii="Arial" w:hAnsi="Arial" w:cs="Arial"/>
          <w:sz w:val="20"/>
          <w:szCs w:val="20"/>
        </w:rPr>
        <w:t>0-köpfiges Ingenieursteam begleitet führende Mittelstands-</w:t>
      </w:r>
      <w:r>
        <w:rPr>
          <w:rFonts w:ascii="Arial" w:hAnsi="Arial" w:cs="Arial"/>
          <w:sz w:val="20"/>
          <w:szCs w:val="20"/>
        </w:rPr>
        <w:t xml:space="preserve"> </w:t>
      </w:r>
      <w:r w:rsidRPr="00A04995">
        <w:rPr>
          <w:rFonts w:ascii="Arial" w:hAnsi="Arial" w:cs="Arial"/>
          <w:sz w:val="20"/>
          <w:szCs w:val="20"/>
        </w:rPr>
        <w:t xml:space="preserve">und DAX-Unternehmen bei der </w:t>
      </w:r>
      <w:r>
        <w:rPr>
          <w:rFonts w:ascii="Arial" w:hAnsi="Arial" w:cs="Arial"/>
          <w:sz w:val="20"/>
          <w:szCs w:val="20"/>
        </w:rPr>
        <w:t>Planung</w:t>
      </w:r>
      <w:r w:rsidRPr="00A04995">
        <w:rPr>
          <w:rFonts w:ascii="Arial" w:hAnsi="Arial" w:cs="Arial"/>
          <w:sz w:val="20"/>
          <w:szCs w:val="20"/>
        </w:rPr>
        <w:t xml:space="preserve"> und Umsetzung von </w:t>
      </w:r>
      <w:r>
        <w:rPr>
          <w:rFonts w:ascii="Arial" w:hAnsi="Arial" w:cs="Arial"/>
          <w:sz w:val="20"/>
          <w:szCs w:val="20"/>
        </w:rPr>
        <w:t>AV- &amp; IT-Projekten</w:t>
      </w:r>
      <w:r w:rsidRPr="00A04995">
        <w:rPr>
          <w:rFonts w:ascii="Arial" w:hAnsi="Arial" w:cs="Arial"/>
          <w:sz w:val="20"/>
          <w:szCs w:val="20"/>
        </w:rPr>
        <w:t xml:space="preserve">. Seit 1995 planen wir audiovisuelle Lösungen für neue Arbeitswelten, interaktive </w:t>
      </w:r>
      <w:proofErr w:type="spellStart"/>
      <w:r w:rsidRPr="00A04995">
        <w:rPr>
          <w:rFonts w:ascii="Arial" w:hAnsi="Arial" w:cs="Arial"/>
          <w:sz w:val="20"/>
          <w:szCs w:val="20"/>
        </w:rPr>
        <w:t>Brandspaces</w:t>
      </w:r>
      <w:proofErr w:type="spellEnd"/>
      <w:r w:rsidRPr="00A04995">
        <w:rPr>
          <w:rFonts w:ascii="Arial" w:hAnsi="Arial" w:cs="Arial"/>
          <w:sz w:val="20"/>
          <w:szCs w:val="20"/>
        </w:rPr>
        <w:t xml:space="preserve"> und digitale Erlebniswelten. Zudem entwickeln und erproben wir in unserem </w:t>
      </w:r>
      <w:proofErr w:type="spellStart"/>
      <w:r w:rsidRPr="00A04995">
        <w:rPr>
          <w:rFonts w:ascii="Arial" w:hAnsi="Arial" w:cs="Arial"/>
          <w:sz w:val="20"/>
          <w:szCs w:val="20"/>
        </w:rPr>
        <w:t>macomLAB</w:t>
      </w:r>
      <w:proofErr w:type="spellEnd"/>
      <w:r w:rsidRPr="00A04995">
        <w:rPr>
          <w:rFonts w:ascii="Arial" w:hAnsi="Arial" w:cs="Arial"/>
          <w:sz w:val="20"/>
          <w:szCs w:val="20"/>
        </w:rPr>
        <w:t xml:space="preserve"> Konzepte für den Arbeitsplatz der Zukunft</w:t>
      </w:r>
      <w:r>
        <w:rPr>
          <w:rFonts w:ascii="Arial" w:hAnsi="Arial" w:cs="Arial"/>
          <w:sz w:val="20"/>
          <w:szCs w:val="20"/>
        </w:rPr>
        <w:t xml:space="preserve"> und für Digital Reality im professionellen Einsatz</w:t>
      </w:r>
      <w:r w:rsidRPr="00A04995">
        <w:rPr>
          <w:rFonts w:ascii="Arial" w:hAnsi="Arial" w:cs="Arial"/>
          <w:sz w:val="20"/>
          <w:szCs w:val="20"/>
        </w:rPr>
        <w:t xml:space="preserve">. Mit Sitz in Stuttgart und Niederlassungen in Berlin, Frankfurt, </w:t>
      </w:r>
      <w:r>
        <w:rPr>
          <w:rFonts w:ascii="Arial" w:hAnsi="Arial" w:cs="Arial"/>
          <w:sz w:val="20"/>
          <w:szCs w:val="20"/>
        </w:rPr>
        <w:t xml:space="preserve">Hamburg, </w:t>
      </w:r>
      <w:r w:rsidRPr="00A04995">
        <w:rPr>
          <w:rFonts w:ascii="Arial" w:hAnsi="Arial" w:cs="Arial"/>
          <w:sz w:val="20"/>
          <w:szCs w:val="20"/>
        </w:rPr>
        <w:t>Köln, München und London betreuen wir unsere Kunden weltwei</w:t>
      </w:r>
      <w:r>
        <w:rPr>
          <w:rFonts w:ascii="Arial" w:hAnsi="Arial" w:cs="Arial"/>
          <w:sz w:val="20"/>
          <w:szCs w:val="20"/>
        </w:rPr>
        <w:t>t.</w:t>
      </w:r>
    </w:p>
    <w:p w:rsidR="00A04995" w:rsidRPr="00A04995" w:rsidRDefault="00A04995" w:rsidP="00A04995">
      <w:pPr>
        <w:rPr>
          <w:rFonts w:ascii="Arial" w:hAnsi="Arial" w:cs="Arial"/>
          <w:sz w:val="20"/>
          <w:szCs w:val="20"/>
        </w:rPr>
      </w:pPr>
      <w:bookmarkStart w:id="0" w:name="_GoBack"/>
      <w:bookmarkEnd w:id="0"/>
    </w:p>
    <w:p w:rsidR="00A57907" w:rsidRPr="00A04995" w:rsidRDefault="00A57907" w:rsidP="00A57907">
      <w:pPr>
        <w:jc w:val="both"/>
        <w:rPr>
          <w:rFonts w:ascii="Arial" w:hAnsi="Arial" w:cs="Arial"/>
          <w:sz w:val="20"/>
          <w:szCs w:val="20"/>
        </w:rPr>
      </w:pPr>
    </w:p>
    <w:p w:rsidR="004A2E23" w:rsidRPr="004A2E23" w:rsidRDefault="004A2E23" w:rsidP="00352E30">
      <w:pPr>
        <w:jc w:val="both"/>
        <w:rPr>
          <w:rFonts w:ascii="Arial" w:hAnsi="Arial"/>
          <w:b/>
          <w:sz w:val="20"/>
          <w:szCs w:val="20"/>
          <w:lang w:val="en-US"/>
        </w:rPr>
      </w:pPr>
      <w:proofErr w:type="spellStart"/>
      <w:r w:rsidRPr="004A2E23">
        <w:rPr>
          <w:rFonts w:ascii="Arial" w:hAnsi="Arial"/>
          <w:b/>
          <w:sz w:val="20"/>
          <w:szCs w:val="20"/>
          <w:lang w:val="en-US"/>
        </w:rPr>
        <w:t>Press</w:t>
      </w:r>
      <w:r w:rsidR="00F96AD3">
        <w:rPr>
          <w:rFonts w:ascii="Arial" w:hAnsi="Arial"/>
          <w:b/>
          <w:sz w:val="20"/>
          <w:szCs w:val="20"/>
          <w:lang w:val="en-US"/>
        </w:rPr>
        <w:t>ekontakt</w:t>
      </w:r>
      <w:proofErr w:type="spellEnd"/>
      <w:r w:rsidRPr="004A2E23">
        <w:rPr>
          <w:rFonts w:ascii="Arial" w:hAnsi="Arial"/>
          <w:b/>
          <w:sz w:val="20"/>
          <w:szCs w:val="20"/>
          <w:lang w:val="en-US"/>
        </w:rPr>
        <w:t>:</w:t>
      </w:r>
    </w:p>
    <w:p w:rsidR="004A2E23" w:rsidRDefault="004A2E23" w:rsidP="004A2E23">
      <w:pPr>
        <w:rPr>
          <w:rFonts w:ascii="Arial" w:eastAsiaTheme="minorEastAsia" w:hAnsi="Arial" w:cs="Arial"/>
          <w:b/>
          <w:bCs/>
          <w:noProof/>
          <w:color w:val="000000" w:themeColor="text1"/>
          <w:sz w:val="20"/>
          <w:szCs w:val="20"/>
          <w:lang w:val="en-US"/>
        </w:rPr>
      </w:pPr>
    </w:p>
    <w:p w:rsidR="004A2E23" w:rsidRPr="004A2E23" w:rsidRDefault="004A2E23" w:rsidP="004A2E23">
      <w:pPr>
        <w:rPr>
          <w:rFonts w:ascii="Arial" w:eastAsiaTheme="minorEastAsia" w:hAnsi="Arial" w:cs="Arial"/>
          <w:noProof/>
          <w:color w:val="000000" w:themeColor="text1"/>
          <w:sz w:val="20"/>
          <w:szCs w:val="20"/>
          <w:lang w:val="en-US"/>
        </w:rPr>
      </w:pPr>
      <w:r w:rsidRPr="004A2E23">
        <w:rPr>
          <w:rFonts w:ascii="Arial" w:eastAsiaTheme="minorEastAsia" w:hAnsi="Arial" w:cs="Arial"/>
          <w:bCs/>
          <w:noProof/>
          <w:color w:val="000000" w:themeColor="text1"/>
          <w:sz w:val="20"/>
          <w:szCs w:val="20"/>
          <w:lang w:val="en-US"/>
        </w:rPr>
        <w:t>Martin C. Wagner</w:t>
      </w:r>
      <w:r w:rsidRPr="004A2E23">
        <w:rPr>
          <w:rFonts w:ascii="Arial" w:eastAsiaTheme="minorEastAsia" w:hAnsi="Arial" w:cs="Arial"/>
          <w:noProof/>
          <w:color w:val="000000" w:themeColor="text1"/>
          <w:sz w:val="20"/>
          <w:szCs w:val="20"/>
          <w:lang w:val="en-US"/>
        </w:rPr>
        <w:br/>
        <w:t>Marketing / Communication</w:t>
      </w:r>
    </w:p>
    <w:p w:rsidR="004A2E23" w:rsidRDefault="004A2E23" w:rsidP="004A2E23">
      <w:pPr>
        <w:rPr>
          <w:rFonts w:ascii="Arial" w:eastAsiaTheme="minorEastAsia" w:hAnsi="Arial" w:cs="Arial"/>
          <w:bCs/>
          <w:i/>
          <w:iCs/>
          <w:noProof/>
          <w:color w:val="000000" w:themeColor="text1"/>
          <w:sz w:val="20"/>
          <w:szCs w:val="20"/>
          <w:lang w:val="en-US"/>
        </w:rPr>
      </w:pPr>
    </w:p>
    <w:p w:rsidR="004A2E23" w:rsidRPr="004A2E23" w:rsidRDefault="004A2E23" w:rsidP="004A2E23">
      <w:pPr>
        <w:rPr>
          <w:rFonts w:ascii="Arial" w:eastAsiaTheme="minorEastAsia" w:hAnsi="Arial" w:cs="Arial"/>
          <w:b/>
          <w:bCs/>
          <w:noProof/>
          <w:color w:val="000000" w:themeColor="text1"/>
          <w:sz w:val="20"/>
          <w:szCs w:val="20"/>
          <w:lang w:val="en-US"/>
        </w:rPr>
      </w:pPr>
      <w:r w:rsidRPr="004A2E23">
        <w:rPr>
          <w:rFonts w:ascii="Arial" w:eastAsiaTheme="minorEastAsia" w:hAnsi="Arial" w:cs="Arial"/>
          <w:bCs/>
          <w:i/>
          <w:iCs/>
          <w:noProof/>
          <w:color w:val="000000" w:themeColor="text1"/>
          <w:sz w:val="20"/>
          <w:szCs w:val="20"/>
          <w:lang w:val="en-US"/>
        </w:rPr>
        <w:t>m</w:t>
      </w:r>
      <w:r w:rsidRPr="004A2E23">
        <w:rPr>
          <w:rFonts w:ascii="Arial" w:eastAsiaTheme="minorEastAsia" w:hAnsi="Arial" w:cs="Arial"/>
          <w:bCs/>
          <w:noProof/>
          <w:color w:val="000000" w:themeColor="text1"/>
          <w:sz w:val="20"/>
          <w:szCs w:val="20"/>
          <w:lang w:val="en-US"/>
        </w:rPr>
        <w:t>acom GmbH</w:t>
      </w:r>
      <w:r w:rsidR="00CE4BDF">
        <w:rPr>
          <w:rFonts w:ascii="Arial" w:eastAsiaTheme="minorEastAsia" w:hAnsi="Arial" w:cs="Arial"/>
          <w:bCs/>
          <w:noProof/>
          <w:color w:val="000000" w:themeColor="text1"/>
          <w:sz w:val="20"/>
          <w:szCs w:val="20"/>
          <w:lang w:val="en-US"/>
        </w:rPr>
        <w:t xml:space="preserve"> – member of the macom </w:t>
      </w:r>
      <w:r w:rsidR="001E307A" w:rsidRPr="00CE4BDF">
        <w:rPr>
          <w:rFonts w:ascii="Arial" w:hAnsi="Arial" w:cs="Arial"/>
          <w:sz w:val="20"/>
          <w:szCs w:val="20"/>
        </w:rPr>
        <w:t>GROUP</w:t>
      </w:r>
      <w:r w:rsidRPr="004A2E23">
        <w:rPr>
          <w:rFonts w:ascii="Arial" w:eastAsiaTheme="minorEastAsia" w:hAnsi="Arial" w:cs="Arial"/>
          <w:bCs/>
          <w:noProof/>
          <w:color w:val="000000" w:themeColor="text1"/>
          <w:sz w:val="20"/>
          <w:szCs w:val="20"/>
          <w:lang w:val="en-US"/>
        </w:rPr>
        <w:br/>
      </w:r>
      <w:r w:rsidR="00B90C35">
        <w:rPr>
          <w:rFonts w:ascii="Arial" w:eastAsiaTheme="minorEastAsia" w:hAnsi="Arial" w:cs="Arial"/>
          <w:noProof/>
          <w:color w:val="000000" w:themeColor="text1"/>
          <w:sz w:val="20"/>
          <w:szCs w:val="20"/>
          <w:lang w:val="en-US"/>
        </w:rPr>
        <w:t>C</w:t>
      </w:r>
      <w:r w:rsidRPr="004A2E23">
        <w:rPr>
          <w:rFonts w:ascii="Arial" w:eastAsiaTheme="minorEastAsia" w:hAnsi="Arial" w:cs="Arial"/>
          <w:noProof/>
          <w:color w:val="000000" w:themeColor="text1"/>
          <w:sz w:val="20"/>
          <w:szCs w:val="20"/>
          <w:lang w:val="en-US"/>
        </w:rPr>
        <w:t>onsulting</w:t>
      </w:r>
      <w:r w:rsidR="00B90C35">
        <w:rPr>
          <w:rFonts w:ascii="Arial" w:eastAsiaTheme="minorEastAsia" w:hAnsi="Arial" w:cs="Arial"/>
          <w:noProof/>
          <w:color w:val="000000" w:themeColor="text1"/>
          <w:sz w:val="20"/>
          <w:szCs w:val="20"/>
          <w:lang w:val="en-US"/>
        </w:rPr>
        <w:t>.</w:t>
      </w:r>
      <w:r w:rsidRPr="004A2E23">
        <w:rPr>
          <w:rFonts w:ascii="Arial" w:eastAsiaTheme="minorEastAsia" w:hAnsi="Arial" w:cs="Arial"/>
          <w:noProof/>
          <w:color w:val="000000" w:themeColor="text1"/>
          <w:sz w:val="20"/>
          <w:szCs w:val="20"/>
          <w:lang w:val="en-US"/>
        </w:rPr>
        <w:t xml:space="preserve"> </w:t>
      </w:r>
      <w:r w:rsidR="00B90C35">
        <w:rPr>
          <w:rFonts w:ascii="Arial" w:eastAsiaTheme="minorEastAsia" w:hAnsi="Arial" w:cs="Arial"/>
          <w:noProof/>
          <w:color w:val="000000" w:themeColor="text1"/>
          <w:sz w:val="20"/>
          <w:szCs w:val="20"/>
          <w:lang w:val="en-US"/>
        </w:rPr>
        <w:t>E</w:t>
      </w:r>
      <w:r w:rsidRPr="004A2E23">
        <w:rPr>
          <w:rFonts w:ascii="Arial" w:eastAsiaTheme="minorEastAsia" w:hAnsi="Arial" w:cs="Arial"/>
          <w:noProof/>
          <w:color w:val="000000" w:themeColor="text1"/>
          <w:sz w:val="20"/>
          <w:szCs w:val="20"/>
          <w:lang w:val="en-US"/>
        </w:rPr>
        <w:t>ngineering</w:t>
      </w:r>
      <w:r w:rsidR="00B90C35">
        <w:rPr>
          <w:rFonts w:ascii="Arial" w:eastAsiaTheme="minorEastAsia" w:hAnsi="Arial" w:cs="Arial"/>
          <w:noProof/>
          <w:color w:val="000000" w:themeColor="text1"/>
          <w:sz w:val="20"/>
          <w:szCs w:val="20"/>
          <w:lang w:val="en-US"/>
        </w:rPr>
        <w:t>. Management.</w:t>
      </w:r>
    </w:p>
    <w:p w:rsidR="004A2E23" w:rsidRPr="004A2E23" w:rsidRDefault="004A2E23" w:rsidP="004A2E23">
      <w:pPr>
        <w:rPr>
          <w:rFonts w:ascii="Calibri" w:eastAsiaTheme="minorEastAsia" w:hAnsi="Calibri"/>
          <w:noProof/>
          <w:color w:val="000000" w:themeColor="text1"/>
          <w:sz w:val="22"/>
          <w:szCs w:val="22"/>
        </w:rPr>
      </w:pPr>
      <w:r w:rsidRPr="004A2E23">
        <w:rPr>
          <w:rFonts w:ascii="Arial" w:eastAsiaTheme="minorEastAsia" w:hAnsi="Arial" w:cs="Arial"/>
          <w:noProof/>
          <w:color w:val="000000" w:themeColor="text1"/>
          <w:sz w:val="20"/>
          <w:szCs w:val="20"/>
        </w:rPr>
        <w:t>Lenzhalde 28</w:t>
      </w:r>
      <w:r w:rsidRPr="004A2E23">
        <w:rPr>
          <w:rFonts w:ascii="Arial" w:eastAsiaTheme="minorEastAsia" w:hAnsi="Arial" w:cs="Arial"/>
          <w:noProof/>
          <w:color w:val="000000" w:themeColor="text1"/>
          <w:sz w:val="20"/>
          <w:szCs w:val="20"/>
        </w:rPr>
        <w:br/>
        <w:t>D-70192 Stuttgart</w:t>
      </w:r>
    </w:p>
    <w:p w:rsidR="00CE4BDF" w:rsidRPr="00BF2CA8" w:rsidRDefault="004A2E23" w:rsidP="00BF2CA8">
      <w:pPr>
        <w:rPr>
          <w:rFonts w:asciiTheme="minorHAnsi" w:eastAsiaTheme="minorEastAsia" w:hAnsiTheme="minorHAnsi" w:cstheme="minorBidi"/>
          <w:noProof/>
          <w:color w:val="000000" w:themeColor="text1"/>
        </w:rPr>
      </w:pPr>
      <w:r w:rsidRPr="004A2E23">
        <w:rPr>
          <w:rFonts w:ascii="Arial" w:eastAsiaTheme="minorEastAsia" w:hAnsi="Arial" w:cs="Arial"/>
          <w:noProof/>
          <w:color w:val="000000" w:themeColor="text1"/>
          <w:sz w:val="20"/>
          <w:szCs w:val="20"/>
        </w:rPr>
        <w:t>Fon +49 (0)7 11/2 50 05 - 51</w:t>
      </w:r>
      <w:r w:rsidRPr="004A2E23">
        <w:rPr>
          <w:rFonts w:ascii="Arial" w:eastAsiaTheme="minorEastAsia" w:hAnsi="Arial" w:cs="Arial"/>
          <w:noProof/>
          <w:color w:val="000000" w:themeColor="text1"/>
          <w:sz w:val="20"/>
          <w:szCs w:val="20"/>
        </w:rPr>
        <w:br/>
        <w:t>Fax +49 (0)7 11/2 50 05 -55</w:t>
      </w:r>
      <w:r w:rsidRPr="004A2E23">
        <w:rPr>
          <w:rFonts w:ascii="Arial" w:eastAsiaTheme="minorEastAsia" w:hAnsi="Arial" w:cs="Arial"/>
          <w:noProof/>
          <w:color w:val="000000" w:themeColor="text1"/>
          <w:sz w:val="20"/>
          <w:szCs w:val="20"/>
        </w:rPr>
        <w:br/>
        <w:t xml:space="preserve">E-Mail </w:t>
      </w:r>
      <w:hyperlink r:id="rId8" w:history="1">
        <w:r w:rsidRPr="004A2E23">
          <w:rPr>
            <w:rStyle w:val="Hyperlink"/>
            <w:rFonts w:ascii="Arial" w:eastAsiaTheme="minorEastAsia" w:hAnsi="Arial" w:cs="Arial"/>
            <w:noProof/>
            <w:color w:val="000000" w:themeColor="text1"/>
            <w:sz w:val="20"/>
            <w:szCs w:val="20"/>
          </w:rPr>
          <w:t>wagner@macom.de</w:t>
        </w:r>
      </w:hyperlink>
    </w:p>
    <w:sectPr w:rsidR="00CE4BDF" w:rsidRPr="00BF2CA8" w:rsidSect="00243B06">
      <w:footerReference w:type="default" r:id="rId9"/>
      <w:headerReference w:type="first" r:id="rId10"/>
      <w:footerReference w:type="first" r:id="rId11"/>
      <w:pgSz w:w="11906" w:h="16838" w:code="9"/>
      <w:pgMar w:top="2410" w:right="1700" w:bottom="284" w:left="1134" w:header="284"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20B" w:rsidRDefault="00C0720B">
      <w:r>
        <w:separator/>
      </w:r>
    </w:p>
  </w:endnote>
  <w:endnote w:type="continuationSeparator" w:id="0">
    <w:p w:rsidR="00C0720B" w:rsidRDefault="00C0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A54" w:rsidRDefault="00776A54">
    <w:pPr>
      <w:pStyle w:val="Fuzeile"/>
      <w:tabs>
        <w:tab w:val="clear" w:pos="9072"/>
      </w:tabs>
      <w:spacing w:line="288" w:lineRule="auto"/>
      <w:ind w:left="-851" w:right="-516"/>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D8" w:rsidRPr="007767D8" w:rsidRDefault="007767D8" w:rsidP="007767D8">
    <w:pPr>
      <w:pStyle w:val="Fuzeile"/>
      <w:spacing w:line="288" w:lineRule="auto"/>
      <w:ind w:left="-284" w:right="-516"/>
      <w:rPr>
        <w:rFonts w:ascii="Calibri" w:hAnsi="Calibri" w:cs="Calibri"/>
        <w:b/>
        <w:color w:val="003163"/>
        <w:sz w:val="40"/>
        <w:szCs w:val="40"/>
      </w:rPr>
    </w:pPr>
    <w:r>
      <w:rPr>
        <w:rFonts w:ascii="Calibri" w:hAnsi="Calibri" w:cs="Calibri"/>
        <w:b/>
        <w:color w:val="003163"/>
        <w:sz w:val="40"/>
        <w:szCs w:val="40"/>
      </w:rPr>
      <w:t xml:space="preserve">                                       www.macom.de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20B" w:rsidRDefault="00C0720B">
      <w:r>
        <w:separator/>
      </w:r>
    </w:p>
  </w:footnote>
  <w:footnote w:type="continuationSeparator" w:id="0">
    <w:p w:rsidR="00C0720B" w:rsidRDefault="00C07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748" w:rsidRDefault="00902CF1" w:rsidP="00DA473B">
    <w:pPr>
      <w:pStyle w:val="Kopfzeile"/>
      <w:tabs>
        <w:tab w:val="clear" w:pos="4536"/>
        <w:tab w:val="center" w:pos="3686"/>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23pt">
          <v:imagedata r:id="rId1" o:title="Macom 2019 deu"/>
        </v:shape>
      </w:pict>
    </w:r>
    <w:r w:rsidR="005F5095">
      <w:rPr>
        <w:noProof/>
      </w:rPr>
      <w:tab/>
    </w:r>
    <w:r w:rsidR="005F5095">
      <w:rPr>
        <w:noProof/>
      </w:rPr>
      <w:tab/>
    </w:r>
    <w:r w:rsidR="00DA473B">
      <w:rPr>
        <w:noProof/>
      </w:rPr>
      <w:drawing>
        <wp:inline distT="0" distB="0" distL="0" distR="0">
          <wp:extent cx="3258312" cy="71932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om_Logo_Claim_2017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58312" cy="719328"/>
                  </a:xfrm>
                  <a:prstGeom prst="rect">
                    <a:avLst/>
                  </a:prstGeom>
                </pic:spPr>
              </pic:pic>
            </a:graphicData>
          </a:graphic>
        </wp:inline>
      </w:drawing>
    </w:r>
    <w:r w:rsidR="005F509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03C1"/>
    <w:multiLevelType w:val="hybridMultilevel"/>
    <w:tmpl w:val="76169D44"/>
    <w:lvl w:ilvl="0" w:tplc="04070001">
      <w:start w:val="1"/>
      <w:numFmt w:val="bullet"/>
      <w:lvlText w:val=""/>
      <w:lvlJc w:val="left"/>
      <w:pPr>
        <w:ind w:left="1996" w:hanging="360"/>
      </w:pPr>
      <w:rPr>
        <w:rFonts w:ascii="Symbol" w:hAnsi="Symbo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 w15:restartNumberingAfterBreak="0">
    <w:nsid w:val="06B86052"/>
    <w:multiLevelType w:val="hybridMultilevel"/>
    <w:tmpl w:val="ADECE0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074A2"/>
    <w:multiLevelType w:val="hybridMultilevel"/>
    <w:tmpl w:val="84BE0248"/>
    <w:lvl w:ilvl="0" w:tplc="E528B226">
      <w:start w:val="1"/>
      <w:numFmt w:val="bullet"/>
      <w:lvlText w:val=""/>
      <w:lvlJc w:val="left"/>
      <w:pPr>
        <w:tabs>
          <w:tab w:val="num" w:pos="737"/>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91407"/>
    <w:multiLevelType w:val="hybridMultilevel"/>
    <w:tmpl w:val="EEF0373E"/>
    <w:lvl w:ilvl="0" w:tplc="5EF43B12">
      <w:start w:val="1"/>
      <w:numFmt w:val="bullet"/>
      <w:lvlText w:val=""/>
      <w:lvlJc w:val="left"/>
      <w:pPr>
        <w:tabs>
          <w:tab w:val="num" w:pos="907"/>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544D04"/>
    <w:multiLevelType w:val="hybridMultilevel"/>
    <w:tmpl w:val="B76AEC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8C07D0D"/>
    <w:multiLevelType w:val="hybridMultilevel"/>
    <w:tmpl w:val="598CBF62"/>
    <w:lvl w:ilvl="0" w:tplc="B5086C02">
      <w:start w:val="1"/>
      <w:numFmt w:val="bullet"/>
      <w:lvlText w:val="•"/>
      <w:lvlJc w:val="left"/>
      <w:pPr>
        <w:tabs>
          <w:tab w:val="num" w:pos="720"/>
        </w:tabs>
        <w:ind w:left="720" w:hanging="360"/>
      </w:pPr>
      <w:rPr>
        <w:rFonts w:ascii="Arial" w:hAnsi="Arial" w:hint="default"/>
      </w:rPr>
    </w:lvl>
    <w:lvl w:ilvl="1" w:tplc="0032D58C" w:tentative="1">
      <w:start w:val="1"/>
      <w:numFmt w:val="bullet"/>
      <w:lvlText w:val="•"/>
      <w:lvlJc w:val="left"/>
      <w:pPr>
        <w:tabs>
          <w:tab w:val="num" w:pos="1440"/>
        </w:tabs>
        <w:ind w:left="1440" w:hanging="360"/>
      </w:pPr>
      <w:rPr>
        <w:rFonts w:ascii="Arial" w:hAnsi="Arial" w:hint="default"/>
      </w:rPr>
    </w:lvl>
    <w:lvl w:ilvl="2" w:tplc="0BA87FAE" w:tentative="1">
      <w:start w:val="1"/>
      <w:numFmt w:val="bullet"/>
      <w:lvlText w:val="•"/>
      <w:lvlJc w:val="left"/>
      <w:pPr>
        <w:tabs>
          <w:tab w:val="num" w:pos="2160"/>
        </w:tabs>
        <w:ind w:left="2160" w:hanging="360"/>
      </w:pPr>
      <w:rPr>
        <w:rFonts w:ascii="Arial" w:hAnsi="Arial" w:hint="default"/>
      </w:rPr>
    </w:lvl>
    <w:lvl w:ilvl="3" w:tplc="BCB4CF1E" w:tentative="1">
      <w:start w:val="1"/>
      <w:numFmt w:val="bullet"/>
      <w:lvlText w:val="•"/>
      <w:lvlJc w:val="left"/>
      <w:pPr>
        <w:tabs>
          <w:tab w:val="num" w:pos="2880"/>
        </w:tabs>
        <w:ind w:left="2880" w:hanging="360"/>
      </w:pPr>
      <w:rPr>
        <w:rFonts w:ascii="Arial" w:hAnsi="Arial" w:hint="default"/>
      </w:rPr>
    </w:lvl>
    <w:lvl w:ilvl="4" w:tplc="2A58E6B4" w:tentative="1">
      <w:start w:val="1"/>
      <w:numFmt w:val="bullet"/>
      <w:lvlText w:val="•"/>
      <w:lvlJc w:val="left"/>
      <w:pPr>
        <w:tabs>
          <w:tab w:val="num" w:pos="3600"/>
        </w:tabs>
        <w:ind w:left="3600" w:hanging="360"/>
      </w:pPr>
      <w:rPr>
        <w:rFonts w:ascii="Arial" w:hAnsi="Arial" w:hint="default"/>
      </w:rPr>
    </w:lvl>
    <w:lvl w:ilvl="5" w:tplc="2AF089DC" w:tentative="1">
      <w:start w:val="1"/>
      <w:numFmt w:val="bullet"/>
      <w:lvlText w:val="•"/>
      <w:lvlJc w:val="left"/>
      <w:pPr>
        <w:tabs>
          <w:tab w:val="num" w:pos="4320"/>
        </w:tabs>
        <w:ind w:left="4320" w:hanging="360"/>
      </w:pPr>
      <w:rPr>
        <w:rFonts w:ascii="Arial" w:hAnsi="Arial" w:hint="default"/>
      </w:rPr>
    </w:lvl>
    <w:lvl w:ilvl="6" w:tplc="269A3252" w:tentative="1">
      <w:start w:val="1"/>
      <w:numFmt w:val="bullet"/>
      <w:lvlText w:val="•"/>
      <w:lvlJc w:val="left"/>
      <w:pPr>
        <w:tabs>
          <w:tab w:val="num" w:pos="5040"/>
        </w:tabs>
        <w:ind w:left="5040" w:hanging="360"/>
      </w:pPr>
      <w:rPr>
        <w:rFonts w:ascii="Arial" w:hAnsi="Arial" w:hint="default"/>
      </w:rPr>
    </w:lvl>
    <w:lvl w:ilvl="7" w:tplc="D9E2704A" w:tentative="1">
      <w:start w:val="1"/>
      <w:numFmt w:val="bullet"/>
      <w:lvlText w:val="•"/>
      <w:lvlJc w:val="left"/>
      <w:pPr>
        <w:tabs>
          <w:tab w:val="num" w:pos="5760"/>
        </w:tabs>
        <w:ind w:left="5760" w:hanging="360"/>
      </w:pPr>
      <w:rPr>
        <w:rFonts w:ascii="Arial" w:hAnsi="Arial" w:hint="default"/>
      </w:rPr>
    </w:lvl>
    <w:lvl w:ilvl="8" w:tplc="55F4EE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903F2D"/>
    <w:multiLevelType w:val="hybridMultilevel"/>
    <w:tmpl w:val="B97ECB92"/>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7" w15:restartNumberingAfterBreak="0">
    <w:nsid w:val="3575059F"/>
    <w:multiLevelType w:val="hybridMultilevel"/>
    <w:tmpl w:val="8F785144"/>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8" w15:restartNumberingAfterBreak="0">
    <w:nsid w:val="38BE1D10"/>
    <w:multiLevelType w:val="hybridMultilevel"/>
    <w:tmpl w:val="6F9C16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D21DF3"/>
    <w:multiLevelType w:val="hybridMultilevel"/>
    <w:tmpl w:val="330E0E1C"/>
    <w:lvl w:ilvl="0" w:tplc="04070001">
      <w:start w:val="1"/>
      <w:numFmt w:val="bullet"/>
      <w:lvlText w:val=""/>
      <w:lvlJc w:val="left"/>
      <w:pPr>
        <w:ind w:left="1636" w:hanging="360"/>
      </w:pPr>
      <w:rPr>
        <w:rFonts w:ascii="Symbol" w:hAnsi="Symbol"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10" w15:restartNumberingAfterBreak="0">
    <w:nsid w:val="3E5C2214"/>
    <w:multiLevelType w:val="multilevel"/>
    <w:tmpl w:val="68EED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297543E"/>
    <w:multiLevelType w:val="hybridMultilevel"/>
    <w:tmpl w:val="CE9004B8"/>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2" w15:restartNumberingAfterBreak="0">
    <w:nsid w:val="432A54E2"/>
    <w:multiLevelType w:val="hybridMultilevel"/>
    <w:tmpl w:val="744CFFD2"/>
    <w:lvl w:ilvl="0" w:tplc="BF3E4D50">
      <w:start w:val="1"/>
      <w:numFmt w:val="bullet"/>
      <w:lvlText w:val=""/>
      <w:lvlJc w:val="left"/>
      <w:pPr>
        <w:tabs>
          <w:tab w:val="num" w:pos="851"/>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C45CFE"/>
    <w:multiLevelType w:val="hybridMultilevel"/>
    <w:tmpl w:val="AADAF4D0"/>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152D17"/>
    <w:multiLevelType w:val="hybridMultilevel"/>
    <w:tmpl w:val="30BA94D2"/>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15" w15:restartNumberingAfterBreak="0">
    <w:nsid w:val="570F2694"/>
    <w:multiLevelType w:val="hybridMultilevel"/>
    <w:tmpl w:val="6C486652"/>
    <w:lvl w:ilvl="0" w:tplc="BF3E4D50">
      <w:start w:val="1"/>
      <w:numFmt w:val="bullet"/>
      <w:lvlText w:val=""/>
      <w:lvlJc w:val="left"/>
      <w:pPr>
        <w:tabs>
          <w:tab w:val="num" w:pos="1556"/>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5C73662B"/>
    <w:multiLevelType w:val="multilevel"/>
    <w:tmpl w:val="78DA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E1882"/>
    <w:multiLevelType w:val="hybridMultilevel"/>
    <w:tmpl w:val="3F02B8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9327AB"/>
    <w:multiLevelType w:val="hybridMultilevel"/>
    <w:tmpl w:val="2C3C5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DE74B1"/>
    <w:multiLevelType w:val="multilevel"/>
    <w:tmpl w:val="0407001D"/>
    <w:styleLink w:val="Formatvorlage3"/>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22E107B"/>
    <w:multiLevelType w:val="hybridMultilevel"/>
    <w:tmpl w:val="F7B46824"/>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1" w15:restartNumberingAfterBreak="0">
    <w:nsid w:val="72E76BBF"/>
    <w:multiLevelType w:val="hybridMultilevel"/>
    <w:tmpl w:val="B0483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38452D"/>
    <w:multiLevelType w:val="hybridMultilevel"/>
    <w:tmpl w:val="F7621E50"/>
    <w:lvl w:ilvl="0" w:tplc="04070001">
      <w:start w:val="1"/>
      <w:numFmt w:val="bullet"/>
      <w:lvlText w:val=""/>
      <w:lvlJc w:val="left"/>
      <w:pPr>
        <w:ind w:left="2356" w:hanging="360"/>
      </w:pPr>
      <w:rPr>
        <w:rFonts w:ascii="Symbol" w:hAnsi="Symbol" w:hint="default"/>
      </w:rPr>
    </w:lvl>
    <w:lvl w:ilvl="1" w:tplc="04070003" w:tentative="1">
      <w:start w:val="1"/>
      <w:numFmt w:val="bullet"/>
      <w:lvlText w:val="o"/>
      <w:lvlJc w:val="left"/>
      <w:pPr>
        <w:ind w:left="3076" w:hanging="360"/>
      </w:pPr>
      <w:rPr>
        <w:rFonts w:ascii="Courier New" w:hAnsi="Courier New" w:cs="Courier New" w:hint="default"/>
      </w:rPr>
    </w:lvl>
    <w:lvl w:ilvl="2" w:tplc="04070005" w:tentative="1">
      <w:start w:val="1"/>
      <w:numFmt w:val="bullet"/>
      <w:lvlText w:val=""/>
      <w:lvlJc w:val="left"/>
      <w:pPr>
        <w:ind w:left="3796" w:hanging="360"/>
      </w:pPr>
      <w:rPr>
        <w:rFonts w:ascii="Wingdings" w:hAnsi="Wingdings" w:hint="default"/>
      </w:rPr>
    </w:lvl>
    <w:lvl w:ilvl="3" w:tplc="04070001" w:tentative="1">
      <w:start w:val="1"/>
      <w:numFmt w:val="bullet"/>
      <w:lvlText w:val=""/>
      <w:lvlJc w:val="left"/>
      <w:pPr>
        <w:ind w:left="4516" w:hanging="360"/>
      </w:pPr>
      <w:rPr>
        <w:rFonts w:ascii="Symbol" w:hAnsi="Symbol" w:hint="default"/>
      </w:rPr>
    </w:lvl>
    <w:lvl w:ilvl="4" w:tplc="04070003" w:tentative="1">
      <w:start w:val="1"/>
      <w:numFmt w:val="bullet"/>
      <w:lvlText w:val="o"/>
      <w:lvlJc w:val="left"/>
      <w:pPr>
        <w:ind w:left="5236" w:hanging="360"/>
      </w:pPr>
      <w:rPr>
        <w:rFonts w:ascii="Courier New" w:hAnsi="Courier New" w:cs="Courier New" w:hint="default"/>
      </w:rPr>
    </w:lvl>
    <w:lvl w:ilvl="5" w:tplc="04070005" w:tentative="1">
      <w:start w:val="1"/>
      <w:numFmt w:val="bullet"/>
      <w:lvlText w:val=""/>
      <w:lvlJc w:val="left"/>
      <w:pPr>
        <w:ind w:left="5956" w:hanging="360"/>
      </w:pPr>
      <w:rPr>
        <w:rFonts w:ascii="Wingdings" w:hAnsi="Wingdings" w:hint="default"/>
      </w:rPr>
    </w:lvl>
    <w:lvl w:ilvl="6" w:tplc="04070001" w:tentative="1">
      <w:start w:val="1"/>
      <w:numFmt w:val="bullet"/>
      <w:lvlText w:val=""/>
      <w:lvlJc w:val="left"/>
      <w:pPr>
        <w:ind w:left="6676" w:hanging="360"/>
      </w:pPr>
      <w:rPr>
        <w:rFonts w:ascii="Symbol" w:hAnsi="Symbol" w:hint="default"/>
      </w:rPr>
    </w:lvl>
    <w:lvl w:ilvl="7" w:tplc="04070003" w:tentative="1">
      <w:start w:val="1"/>
      <w:numFmt w:val="bullet"/>
      <w:lvlText w:val="o"/>
      <w:lvlJc w:val="left"/>
      <w:pPr>
        <w:ind w:left="7396" w:hanging="360"/>
      </w:pPr>
      <w:rPr>
        <w:rFonts w:ascii="Courier New" w:hAnsi="Courier New" w:cs="Courier New" w:hint="default"/>
      </w:rPr>
    </w:lvl>
    <w:lvl w:ilvl="8" w:tplc="04070005" w:tentative="1">
      <w:start w:val="1"/>
      <w:numFmt w:val="bullet"/>
      <w:lvlText w:val=""/>
      <w:lvlJc w:val="left"/>
      <w:pPr>
        <w:ind w:left="8116" w:hanging="360"/>
      </w:pPr>
      <w:rPr>
        <w:rFonts w:ascii="Wingdings" w:hAnsi="Wingdings" w:hint="default"/>
      </w:rPr>
    </w:lvl>
  </w:abstractNum>
  <w:abstractNum w:abstractNumId="23" w15:restartNumberingAfterBreak="0">
    <w:nsid w:val="778750B2"/>
    <w:multiLevelType w:val="hybridMultilevel"/>
    <w:tmpl w:val="9724AC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83D02CC"/>
    <w:multiLevelType w:val="hybridMultilevel"/>
    <w:tmpl w:val="52F607FC"/>
    <w:lvl w:ilvl="0" w:tplc="BF3E4D50">
      <w:start w:val="1"/>
      <w:numFmt w:val="bullet"/>
      <w:lvlText w:val=""/>
      <w:lvlJc w:val="left"/>
      <w:pPr>
        <w:tabs>
          <w:tab w:val="num" w:pos="2261"/>
        </w:tabs>
        <w:ind w:left="2130" w:hanging="360"/>
      </w:pPr>
      <w:rPr>
        <w:rFonts w:ascii="Symbol" w:hAnsi="Symbol" w:hint="default"/>
      </w:rPr>
    </w:lvl>
    <w:lvl w:ilvl="1" w:tplc="04070003" w:tentative="1">
      <w:start w:val="1"/>
      <w:numFmt w:val="bullet"/>
      <w:lvlText w:val="o"/>
      <w:lvlJc w:val="left"/>
      <w:pPr>
        <w:tabs>
          <w:tab w:val="num" w:pos="2850"/>
        </w:tabs>
        <w:ind w:left="2850" w:hanging="360"/>
      </w:pPr>
      <w:rPr>
        <w:rFonts w:ascii="Courier New" w:hAnsi="Courier New" w:cs="Courier New"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cs="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cs="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abstractNum w:abstractNumId="25" w15:restartNumberingAfterBreak="0">
    <w:nsid w:val="7863310B"/>
    <w:multiLevelType w:val="hybridMultilevel"/>
    <w:tmpl w:val="89EEDC46"/>
    <w:lvl w:ilvl="0" w:tplc="BF3E4D50">
      <w:start w:val="1"/>
      <w:numFmt w:val="bullet"/>
      <w:lvlText w:val=""/>
      <w:lvlJc w:val="left"/>
      <w:pPr>
        <w:tabs>
          <w:tab w:val="num" w:pos="2261"/>
        </w:tabs>
        <w:ind w:left="2130" w:hanging="360"/>
      </w:pPr>
      <w:rPr>
        <w:rFonts w:ascii="Symbol" w:hAnsi="Symbol" w:hint="default"/>
      </w:rPr>
    </w:lvl>
    <w:lvl w:ilvl="1" w:tplc="04070003" w:tentative="1">
      <w:start w:val="1"/>
      <w:numFmt w:val="bullet"/>
      <w:lvlText w:val="o"/>
      <w:lvlJc w:val="left"/>
      <w:pPr>
        <w:tabs>
          <w:tab w:val="num" w:pos="2850"/>
        </w:tabs>
        <w:ind w:left="2850" w:hanging="360"/>
      </w:pPr>
      <w:rPr>
        <w:rFonts w:ascii="Courier New" w:hAnsi="Courier New" w:cs="Courier New"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cs="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cs="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num w:numId="1">
    <w:abstractNumId w:val="17"/>
  </w:num>
  <w:num w:numId="2">
    <w:abstractNumId w:val="23"/>
  </w:num>
  <w:num w:numId="3">
    <w:abstractNumId w:val="13"/>
  </w:num>
  <w:num w:numId="4">
    <w:abstractNumId w:val="8"/>
  </w:num>
  <w:num w:numId="5">
    <w:abstractNumId w:val="19"/>
  </w:num>
  <w:num w:numId="6">
    <w:abstractNumId w:val="16"/>
  </w:num>
  <w:num w:numId="7">
    <w:abstractNumId w:val="10"/>
  </w:num>
  <w:num w:numId="8">
    <w:abstractNumId w:val="3"/>
  </w:num>
  <w:num w:numId="9">
    <w:abstractNumId w:val="2"/>
  </w:num>
  <w:num w:numId="10">
    <w:abstractNumId w:val="12"/>
  </w:num>
  <w:num w:numId="11">
    <w:abstractNumId w:val="15"/>
  </w:num>
  <w:num w:numId="12">
    <w:abstractNumId w:val="24"/>
  </w:num>
  <w:num w:numId="13">
    <w:abstractNumId w:val="25"/>
  </w:num>
  <w:num w:numId="14">
    <w:abstractNumId w:val="22"/>
  </w:num>
  <w:num w:numId="15">
    <w:abstractNumId w:val="1"/>
  </w:num>
  <w:num w:numId="16">
    <w:abstractNumId w:val="0"/>
  </w:num>
  <w:num w:numId="17">
    <w:abstractNumId w:val="9"/>
  </w:num>
  <w:num w:numId="18">
    <w:abstractNumId w:val="7"/>
  </w:num>
  <w:num w:numId="19">
    <w:abstractNumId w:val="20"/>
  </w:num>
  <w:num w:numId="20">
    <w:abstractNumId w:val="11"/>
  </w:num>
  <w:num w:numId="21">
    <w:abstractNumId w:val="14"/>
  </w:num>
  <w:num w:numId="22">
    <w:abstractNumId w:val="6"/>
  </w:num>
  <w:num w:numId="23">
    <w:abstractNumId w:val="21"/>
  </w:num>
  <w:num w:numId="24">
    <w:abstractNumId w:val="18"/>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FC"/>
    <w:rsid w:val="000264B7"/>
    <w:rsid w:val="00033E92"/>
    <w:rsid w:val="000571AB"/>
    <w:rsid w:val="00057AFF"/>
    <w:rsid w:val="00074B9E"/>
    <w:rsid w:val="00076870"/>
    <w:rsid w:val="000864BE"/>
    <w:rsid w:val="0009697D"/>
    <w:rsid w:val="000A44B2"/>
    <w:rsid w:val="000A7D4F"/>
    <w:rsid w:val="000C04FE"/>
    <w:rsid w:val="000C06E4"/>
    <w:rsid w:val="000D248E"/>
    <w:rsid w:val="000D7808"/>
    <w:rsid w:val="000E08E6"/>
    <w:rsid w:val="000F4AE0"/>
    <w:rsid w:val="00102B89"/>
    <w:rsid w:val="00125D4F"/>
    <w:rsid w:val="001270C7"/>
    <w:rsid w:val="00147605"/>
    <w:rsid w:val="00151A1C"/>
    <w:rsid w:val="00151E0F"/>
    <w:rsid w:val="00172E41"/>
    <w:rsid w:val="00182BBD"/>
    <w:rsid w:val="0018325C"/>
    <w:rsid w:val="001A01AC"/>
    <w:rsid w:val="001A2DEA"/>
    <w:rsid w:val="001A6E01"/>
    <w:rsid w:val="001B37F0"/>
    <w:rsid w:val="001C44EA"/>
    <w:rsid w:val="001D4FEA"/>
    <w:rsid w:val="001D6C5A"/>
    <w:rsid w:val="001D7D59"/>
    <w:rsid w:val="001E29A7"/>
    <w:rsid w:val="001E307A"/>
    <w:rsid w:val="001F1C73"/>
    <w:rsid w:val="001F35AC"/>
    <w:rsid w:val="001F522B"/>
    <w:rsid w:val="002206D4"/>
    <w:rsid w:val="00243B06"/>
    <w:rsid w:val="00246748"/>
    <w:rsid w:val="00246871"/>
    <w:rsid w:val="0026690C"/>
    <w:rsid w:val="00267E08"/>
    <w:rsid w:val="00271B1A"/>
    <w:rsid w:val="00285C0C"/>
    <w:rsid w:val="002A71E4"/>
    <w:rsid w:val="002B319E"/>
    <w:rsid w:val="002B46DD"/>
    <w:rsid w:val="002B691A"/>
    <w:rsid w:val="002C297A"/>
    <w:rsid w:val="002C2D80"/>
    <w:rsid w:val="002C40FA"/>
    <w:rsid w:val="002D7882"/>
    <w:rsid w:val="002F0BAD"/>
    <w:rsid w:val="002F450C"/>
    <w:rsid w:val="002F64E8"/>
    <w:rsid w:val="00322301"/>
    <w:rsid w:val="00334760"/>
    <w:rsid w:val="00346EB3"/>
    <w:rsid w:val="00347929"/>
    <w:rsid w:val="00352E30"/>
    <w:rsid w:val="00360533"/>
    <w:rsid w:val="003673F8"/>
    <w:rsid w:val="0037324D"/>
    <w:rsid w:val="00373AD0"/>
    <w:rsid w:val="003B1F30"/>
    <w:rsid w:val="003B2EC8"/>
    <w:rsid w:val="003C4F78"/>
    <w:rsid w:val="003C705E"/>
    <w:rsid w:val="003D483C"/>
    <w:rsid w:val="003E0359"/>
    <w:rsid w:val="003E59C3"/>
    <w:rsid w:val="003F18CF"/>
    <w:rsid w:val="003F279E"/>
    <w:rsid w:val="00414C04"/>
    <w:rsid w:val="004521EE"/>
    <w:rsid w:val="00453D39"/>
    <w:rsid w:val="00457E0A"/>
    <w:rsid w:val="00485E86"/>
    <w:rsid w:val="004921DB"/>
    <w:rsid w:val="004A1DD3"/>
    <w:rsid w:val="004A2E23"/>
    <w:rsid w:val="004A3588"/>
    <w:rsid w:val="004A6A2D"/>
    <w:rsid w:val="004B39E7"/>
    <w:rsid w:val="004B76AB"/>
    <w:rsid w:val="004C1E6D"/>
    <w:rsid w:val="004D5188"/>
    <w:rsid w:val="004E38F3"/>
    <w:rsid w:val="005005B3"/>
    <w:rsid w:val="00515BA7"/>
    <w:rsid w:val="00522E97"/>
    <w:rsid w:val="00543A36"/>
    <w:rsid w:val="00555D8B"/>
    <w:rsid w:val="00593CF1"/>
    <w:rsid w:val="005A37DB"/>
    <w:rsid w:val="005C3C9D"/>
    <w:rsid w:val="005C4DD4"/>
    <w:rsid w:val="005C50BF"/>
    <w:rsid w:val="005D3C66"/>
    <w:rsid w:val="005F5095"/>
    <w:rsid w:val="00611447"/>
    <w:rsid w:val="00624A91"/>
    <w:rsid w:val="00631C80"/>
    <w:rsid w:val="00634680"/>
    <w:rsid w:val="00635FFF"/>
    <w:rsid w:val="0064373A"/>
    <w:rsid w:val="006535F0"/>
    <w:rsid w:val="00666822"/>
    <w:rsid w:val="006726A9"/>
    <w:rsid w:val="006863FC"/>
    <w:rsid w:val="006B0343"/>
    <w:rsid w:val="006B28DA"/>
    <w:rsid w:val="006D2B80"/>
    <w:rsid w:val="006E3826"/>
    <w:rsid w:val="006F4D6E"/>
    <w:rsid w:val="00703282"/>
    <w:rsid w:val="00731C2F"/>
    <w:rsid w:val="00743912"/>
    <w:rsid w:val="007625FE"/>
    <w:rsid w:val="00772D4A"/>
    <w:rsid w:val="007767D8"/>
    <w:rsid w:val="00776A54"/>
    <w:rsid w:val="007912A1"/>
    <w:rsid w:val="007B23FE"/>
    <w:rsid w:val="007C33F9"/>
    <w:rsid w:val="007D4E28"/>
    <w:rsid w:val="007E484B"/>
    <w:rsid w:val="007E6367"/>
    <w:rsid w:val="008015D4"/>
    <w:rsid w:val="00812659"/>
    <w:rsid w:val="00814AE0"/>
    <w:rsid w:val="00836DB3"/>
    <w:rsid w:val="00840FF2"/>
    <w:rsid w:val="00851C2D"/>
    <w:rsid w:val="00851F0B"/>
    <w:rsid w:val="00860D21"/>
    <w:rsid w:val="0087003C"/>
    <w:rsid w:val="00871481"/>
    <w:rsid w:val="00871A6B"/>
    <w:rsid w:val="008738E5"/>
    <w:rsid w:val="00874346"/>
    <w:rsid w:val="00875B66"/>
    <w:rsid w:val="00880799"/>
    <w:rsid w:val="00883E1A"/>
    <w:rsid w:val="00884202"/>
    <w:rsid w:val="008A52A7"/>
    <w:rsid w:val="008A62E1"/>
    <w:rsid w:val="008B583F"/>
    <w:rsid w:val="008E1614"/>
    <w:rsid w:val="008E64AB"/>
    <w:rsid w:val="008F140B"/>
    <w:rsid w:val="008F2CF0"/>
    <w:rsid w:val="008F2D7F"/>
    <w:rsid w:val="00901BEF"/>
    <w:rsid w:val="00902CF1"/>
    <w:rsid w:val="00911F82"/>
    <w:rsid w:val="00995C5D"/>
    <w:rsid w:val="009B50B9"/>
    <w:rsid w:val="009C6B4C"/>
    <w:rsid w:val="009D1381"/>
    <w:rsid w:val="009D729F"/>
    <w:rsid w:val="00A04995"/>
    <w:rsid w:val="00A130B9"/>
    <w:rsid w:val="00A271E3"/>
    <w:rsid w:val="00A551B2"/>
    <w:rsid w:val="00A57907"/>
    <w:rsid w:val="00A7212A"/>
    <w:rsid w:val="00A8140C"/>
    <w:rsid w:val="00A87BC7"/>
    <w:rsid w:val="00A9616D"/>
    <w:rsid w:val="00AC6D72"/>
    <w:rsid w:val="00AD6AA2"/>
    <w:rsid w:val="00AF62A2"/>
    <w:rsid w:val="00B05FEE"/>
    <w:rsid w:val="00B10A6E"/>
    <w:rsid w:val="00B13741"/>
    <w:rsid w:val="00B148E7"/>
    <w:rsid w:val="00B2213B"/>
    <w:rsid w:val="00B33B74"/>
    <w:rsid w:val="00B33BF7"/>
    <w:rsid w:val="00B37A70"/>
    <w:rsid w:val="00B4340B"/>
    <w:rsid w:val="00B72A28"/>
    <w:rsid w:val="00B77D77"/>
    <w:rsid w:val="00B87753"/>
    <w:rsid w:val="00B90C35"/>
    <w:rsid w:val="00BD3355"/>
    <w:rsid w:val="00BD39B0"/>
    <w:rsid w:val="00BE227A"/>
    <w:rsid w:val="00BE549D"/>
    <w:rsid w:val="00BF2CA8"/>
    <w:rsid w:val="00BF76DA"/>
    <w:rsid w:val="00C06987"/>
    <w:rsid w:val="00C0720B"/>
    <w:rsid w:val="00C16E1A"/>
    <w:rsid w:val="00C1774D"/>
    <w:rsid w:val="00C17EEC"/>
    <w:rsid w:val="00C261D5"/>
    <w:rsid w:val="00C3689E"/>
    <w:rsid w:val="00C40218"/>
    <w:rsid w:val="00C56D5C"/>
    <w:rsid w:val="00C71F95"/>
    <w:rsid w:val="00C73A4B"/>
    <w:rsid w:val="00C7506B"/>
    <w:rsid w:val="00C87914"/>
    <w:rsid w:val="00CA33D3"/>
    <w:rsid w:val="00CB25BA"/>
    <w:rsid w:val="00CB7296"/>
    <w:rsid w:val="00CD56A3"/>
    <w:rsid w:val="00CE234C"/>
    <w:rsid w:val="00CE4BDF"/>
    <w:rsid w:val="00CE5B98"/>
    <w:rsid w:val="00CF2BF7"/>
    <w:rsid w:val="00CF480E"/>
    <w:rsid w:val="00D14D47"/>
    <w:rsid w:val="00D16C15"/>
    <w:rsid w:val="00D44822"/>
    <w:rsid w:val="00D66AE0"/>
    <w:rsid w:val="00D75C7A"/>
    <w:rsid w:val="00DA473B"/>
    <w:rsid w:val="00DA5B06"/>
    <w:rsid w:val="00DB611C"/>
    <w:rsid w:val="00E13D34"/>
    <w:rsid w:val="00E206F1"/>
    <w:rsid w:val="00E268A0"/>
    <w:rsid w:val="00E30CED"/>
    <w:rsid w:val="00E358ED"/>
    <w:rsid w:val="00E36984"/>
    <w:rsid w:val="00E407E0"/>
    <w:rsid w:val="00E62185"/>
    <w:rsid w:val="00E62356"/>
    <w:rsid w:val="00E71631"/>
    <w:rsid w:val="00E71A08"/>
    <w:rsid w:val="00E94B12"/>
    <w:rsid w:val="00ED2181"/>
    <w:rsid w:val="00EE381C"/>
    <w:rsid w:val="00EF4348"/>
    <w:rsid w:val="00F02159"/>
    <w:rsid w:val="00F03510"/>
    <w:rsid w:val="00F101B4"/>
    <w:rsid w:val="00F3416F"/>
    <w:rsid w:val="00F733DC"/>
    <w:rsid w:val="00F821EC"/>
    <w:rsid w:val="00F90478"/>
    <w:rsid w:val="00F96AD3"/>
    <w:rsid w:val="00F96FAA"/>
    <w:rsid w:val="00FA0BA2"/>
    <w:rsid w:val="00FB65A5"/>
    <w:rsid w:val="00FC2B06"/>
    <w:rsid w:val="00FC7AC0"/>
    <w:rsid w:val="00FD03E5"/>
    <w:rsid w:val="00FD2596"/>
    <w:rsid w:val="00FD6B82"/>
    <w:rsid w:val="00FE3663"/>
    <w:rsid w:val="00FF3B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8BB1B"/>
  <w15:docId w15:val="{0496CE3D-A10A-4E35-AA02-1E097F03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2D7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F2D7F"/>
    <w:pPr>
      <w:tabs>
        <w:tab w:val="center" w:pos="4536"/>
        <w:tab w:val="right" w:pos="9072"/>
      </w:tabs>
    </w:pPr>
  </w:style>
  <w:style w:type="paragraph" w:styleId="Fuzeile">
    <w:name w:val="footer"/>
    <w:basedOn w:val="Standard"/>
    <w:next w:val="Formatvorlage1"/>
    <w:rsid w:val="008F2D7F"/>
    <w:pPr>
      <w:tabs>
        <w:tab w:val="center" w:pos="4536"/>
        <w:tab w:val="right" w:pos="9072"/>
      </w:tabs>
    </w:pPr>
  </w:style>
  <w:style w:type="paragraph" w:customStyle="1" w:styleId="Abstzezusammenhalten">
    <w:name w:val="Absätze zusammenhalten"/>
    <w:basedOn w:val="Textkrper"/>
    <w:next w:val="Gruformel"/>
    <w:rsid w:val="008F2D7F"/>
    <w:pPr>
      <w:keepNext/>
      <w:overflowPunct w:val="0"/>
      <w:autoSpaceDE w:val="0"/>
      <w:autoSpaceDN w:val="0"/>
      <w:adjustRightInd w:val="0"/>
      <w:spacing w:after="240"/>
      <w:textAlignment w:val="baseline"/>
    </w:pPr>
    <w:rPr>
      <w:rFonts w:ascii="Humnst777 Lt BT" w:hAnsi="Humnst777 Lt BT"/>
      <w:sz w:val="22"/>
      <w:szCs w:val="20"/>
    </w:rPr>
  </w:style>
  <w:style w:type="paragraph" w:customStyle="1" w:styleId="Formatvorlage1">
    <w:name w:val="Formatvorlage1"/>
    <w:basedOn w:val="Standard"/>
    <w:rsid w:val="008F2D7F"/>
    <w:rPr>
      <w:rFonts w:ascii="Arial" w:hAnsi="Arial" w:cs="Arial"/>
      <w:sz w:val="20"/>
    </w:rPr>
  </w:style>
  <w:style w:type="paragraph" w:customStyle="1" w:styleId="Formatvorlage2">
    <w:name w:val="Formatvorlage2"/>
    <w:basedOn w:val="Standard"/>
    <w:next w:val="Formatvorlage1"/>
    <w:rsid w:val="008F2D7F"/>
    <w:rPr>
      <w:rFonts w:ascii="Arial" w:hAnsi="Arial" w:cs="Arial"/>
      <w:sz w:val="20"/>
    </w:rPr>
  </w:style>
  <w:style w:type="paragraph" w:styleId="Textkrper">
    <w:name w:val="Body Text"/>
    <w:basedOn w:val="Standard"/>
    <w:rsid w:val="008F2D7F"/>
    <w:pPr>
      <w:spacing w:after="120"/>
    </w:pPr>
  </w:style>
  <w:style w:type="paragraph" w:styleId="Gruformel">
    <w:name w:val="Closing"/>
    <w:basedOn w:val="Standard"/>
    <w:rsid w:val="008F2D7F"/>
    <w:pPr>
      <w:ind w:left="4252"/>
    </w:pPr>
  </w:style>
  <w:style w:type="character" w:styleId="Hyperlink">
    <w:name w:val="Hyperlink"/>
    <w:rsid w:val="008F2D7F"/>
    <w:rPr>
      <w:color w:val="0000FF"/>
      <w:u w:val="single"/>
    </w:rPr>
  </w:style>
  <w:style w:type="numbering" w:customStyle="1" w:styleId="Formatvorlage3">
    <w:name w:val="Formatvorlage3"/>
    <w:rsid w:val="007E484B"/>
    <w:pPr>
      <w:numPr>
        <w:numId w:val="5"/>
      </w:numPr>
    </w:pPr>
  </w:style>
  <w:style w:type="character" w:customStyle="1" w:styleId="heading">
    <w:name w:val="heading"/>
    <w:basedOn w:val="Absatz-Standardschriftart"/>
    <w:rsid w:val="000E08E6"/>
  </w:style>
  <w:style w:type="paragraph" w:styleId="Sprechblasentext">
    <w:name w:val="Balloon Text"/>
    <w:basedOn w:val="Standard"/>
    <w:semiHidden/>
    <w:rsid w:val="00CF480E"/>
    <w:rPr>
      <w:rFonts w:ascii="Tahoma" w:hAnsi="Tahoma" w:cs="Tahoma"/>
      <w:sz w:val="16"/>
      <w:szCs w:val="16"/>
    </w:rPr>
  </w:style>
  <w:style w:type="paragraph" w:customStyle="1" w:styleId="Default">
    <w:name w:val="Default"/>
    <w:rsid w:val="004E38F3"/>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4E38F3"/>
    <w:pPr>
      <w:spacing w:after="200" w:line="276" w:lineRule="auto"/>
      <w:ind w:left="720"/>
      <w:contextualSpacing/>
    </w:pPr>
    <w:rPr>
      <w:rFonts w:ascii="Calibri" w:eastAsia="Calibri" w:hAnsi="Calibri"/>
      <w:sz w:val="22"/>
      <w:szCs w:val="22"/>
      <w:lang w:eastAsia="en-US"/>
    </w:rPr>
  </w:style>
  <w:style w:type="paragraph" w:styleId="NurText">
    <w:name w:val="Plain Text"/>
    <w:basedOn w:val="Standard"/>
    <w:link w:val="NurTextZchn"/>
    <w:uiPriority w:val="99"/>
    <w:semiHidden/>
    <w:unhideWhenUsed/>
    <w:rsid w:val="00E30CED"/>
    <w:rPr>
      <w:rFonts w:ascii="Arial" w:eastAsiaTheme="minorHAnsi" w:hAnsi="Arial" w:cstheme="minorBidi"/>
      <w:sz w:val="20"/>
      <w:szCs w:val="21"/>
      <w:lang w:eastAsia="en-US"/>
    </w:rPr>
  </w:style>
  <w:style w:type="character" w:customStyle="1" w:styleId="NurTextZchn">
    <w:name w:val="Nur Text Zchn"/>
    <w:basedOn w:val="Absatz-Standardschriftart"/>
    <w:link w:val="NurText"/>
    <w:uiPriority w:val="99"/>
    <w:semiHidden/>
    <w:rsid w:val="00E30CED"/>
    <w:rPr>
      <w:rFonts w:ascii="Arial" w:eastAsiaTheme="minorHAnsi" w:hAnsi="Arial" w:cstheme="minorBidi"/>
      <w:szCs w:val="21"/>
      <w:lang w:eastAsia="en-US"/>
    </w:rPr>
  </w:style>
  <w:style w:type="character" w:styleId="BesuchterLink">
    <w:name w:val="FollowedHyperlink"/>
    <w:basedOn w:val="Absatz-Standardschriftart"/>
    <w:uiPriority w:val="99"/>
    <w:semiHidden/>
    <w:unhideWhenUsed/>
    <w:rsid w:val="00E30CED"/>
    <w:rPr>
      <w:color w:val="800080" w:themeColor="followedHyperlink"/>
      <w:u w:val="single"/>
    </w:rPr>
  </w:style>
  <w:style w:type="paragraph" w:styleId="StandardWeb">
    <w:name w:val="Normal (Web)"/>
    <w:basedOn w:val="Standard"/>
    <w:uiPriority w:val="99"/>
    <w:semiHidden/>
    <w:unhideWhenUsed/>
    <w:rsid w:val="0037324D"/>
    <w:pPr>
      <w:spacing w:before="100" w:beforeAutospacing="1" w:after="100" w:afterAutospacing="1"/>
    </w:pPr>
  </w:style>
  <w:style w:type="paragraph" w:customStyle="1" w:styleId="Textbody">
    <w:name w:val="Text body"/>
    <w:basedOn w:val="Standard"/>
    <w:rsid w:val="00A57907"/>
    <w:pPr>
      <w:widowControl w:val="0"/>
      <w:suppressAutoHyphens/>
      <w:autoSpaceDN w:val="0"/>
      <w:spacing w:after="120"/>
      <w:textAlignment w:val="baseline"/>
    </w:pPr>
    <w:rPr>
      <w:rFonts w:eastAsia="SimSun" w:cs="Mangal"/>
      <w:kern w:val="3"/>
      <w:lang w:val="en-GB" w:eastAsia="zh-CN" w:bidi="hi-IN"/>
    </w:rPr>
  </w:style>
  <w:style w:type="paragraph" w:styleId="KeinLeerraum">
    <w:name w:val="No Spacing"/>
    <w:uiPriority w:val="1"/>
    <w:qFormat/>
    <w:rsid w:val="001F522B"/>
    <w:rPr>
      <w:rFonts w:asciiTheme="minorHAnsi" w:eastAsiaTheme="minorHAnsi" w:hAnsiTheme="minorHAnsi" w:cstheme="minorBidi"/>
      <w:sz w:val="22"/>
      <w:szCs w:val="22"/>
      <w:lang w:eastAsia="en-US"/>
    </w:rPr>
  </w:style>
  <w:style w:type="paragraph" w:styleId="Kommentartext">
    <w:name w:val="annotation text"/>
    <w:basedOn w:val="Standard"/>
    <w:link w:val="KommentartextZchn"/>
    <w:uiPriority w:val="99"/>
    <w:unhideWhenUsed/>
    <w:rsid w:val="001F522B"/>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1F522B"/>
    <w:rPr>
      <w:rFonts w:asciiTheme="minorHAnsi" w:eastAsiaTheme="minorHAnsi" w:hAnsiTheme="minorHAnsi" w:cstheme="minorBidi"/>
      <w:lang w:eastAsia="en-US"/>
    </w:rPr>
  </w:style>
  <w:style w:type="paragraph" w:styleId="Funotentext">
    <w:name w:val="footnote text"/>
    <w:basedOn w:val="Standard"/>
    <w:link w:val="FunotentextZchn"/>
    <w:uiPriority w:val="99"/>
    <w:semiHidden/>
    <w:unhideWhenUsed/>
    <w:rsid w:val="004B76AB"/>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4B76AB"/>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4B76AB"/>
    <w:rPr>
      <w:vertAlign w:val="superscript"/>
    </w:rPr>
  </w:style>
  <w:style w:type="character" w:styleId="Fett">
    <w:name w:val="Strong"/>
    <w:basedOn w:val="Absatz-Standardschriftart"/>
    <w:uiPriority w:val="22"/>
    <w:qFormat/>
    <w:rsid w:val="00CE4BDF"/>
    <w:rPr>
      <w:b/>
      <w:bCs/>
    </w:rPr>
  </w:style>
  <w:style w:type="character" w:styleId="Hervorhebung">
    <w:name w:val="Emphasis"/>
    <w:basedOn w:val="Absatz-Standardschriftart"/>
    <w:uiPriority w:val="20"/>
    <w:qFormat/>
    <w:rsid w:val="00CE4BDF"/>
    <w:rPr>
      <w:i/>
      <w:iCs/>
    </w:rPr>
  </w:style>
  <w:style w:type="paragraph" w:customStyle="1" w:styleId="Standardblau">
    <w:name w:val="Standard blau"/>
    <w:basedOn w:val="Standard"/>
    <w:qFormat/>
    <w:rsid w:val="00E36984"/>
    <w:pPr>
      <w:tabs>
        <w:tab w:val="left" w:pos="6197"/>
      </w:tabs>
      <w:spacing w:after="560" w:line="280" w:lineRule="exact"/>
    </w:pPr>
    <w:rPr>
      <w:rFonts w:ascii="Open Sans" w:eastAsiaTheme="minorHAnsi" w:hAnsi="Open Sans" w:cstheme="minorBidi"/>
      <w:color w:val="004C8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323">
      <w:bodyDiv w:val="1"/>
      <w:marLeft w:val="0"/>
      <w:marRight w:val="0"/>
      <w:marTop w:val="0"/>
      <w:marBottom w:val="0"/>
      <w:divBdr>
        <w:top w:val="none" w:sz="0" w:space="0" w:color="auto"/>
        <w:left w:val="none" w:sz="0" w:space="0" w:color="auto"/>
        <w:bottom w:val="none" w:sz="0" w:space="0" w:color="auto"/>
        <w:right w:val="none" w:sz="0" w:space="0" w:color="auto"/>
      </w:divBdr>
    </w:div>
    <w:div w:id="147014903">
      <w:bodyDiv w:val="1"/>
      <w:marLeft w:val="0"/>
      <w:marRight w:val="0"/>
      <w:marTop w:val="0"/>
      <w:marBottom w:val="0"/>
      <w:divBdr>
        <w:top w:val="none" w:sz="0" w:space="0" w:color="auto"/>
        <w:left w:val="none" w:sz="0" w:space="0" w:color="auto"/>
        <w:bottom w:val="none" w:sz="0" w:space="0" w:color="auto"/>
        <w:right w:val="none" w:sz="0" w:space="0" w:color="auto"/>
      </w:divBdr>
      <w:divsChild>
        <w:div w:id="1007907767">
          <w:marLeft w:val="0"/>
          <w:marRight w:val="0"/>
          <w:marTop w:val="0"/>
          <w:marBottom w:val="0"/>
          <w:divBdr>
            <w:top w:val="none" w:sz="0" w:space="0" w:color="auto"/>
            <w:left w:val="none" w:sz="0" w:space="0" w:color="auto"/>
            <w:bottom w:val="none" w:sz="0" w:space="0" w:color="auto"/>
            <w:right w:val="none" w:sz="0" w:space="0" w:color="auto"/>
          </w:divBdr>
        </w:div>
        <w:div w:id="1269509402">
          <w:marLeft w:val="0"/>
          <w:marRight w:val="0"/>
          <w:marTop w:val="0"/>
          <w:marBottom w:val="0"/>
          <w:divBdr>
            <w:top w:val="none" w:sz="0" w:space="0" w:color="auto"/>
            <w:left w:val="none" w:sz="0" w:space="0" w:color="auto"/>
            <w:bottom w:val="none" w:sz="0" w:space="0" w:color="auto"/>
            <w:right w:val="none" w:sz="0" w:space="0" w:color="auto"/>
          </w:divBdr>
        </w:div>
        <w:div w:id="1405639435">
          <w:marLeft w:val="0"/>
          <w:marRight w:val="0"/>
          <w:marTop w:val="0"/>
          <w:marBottom w:val="0"/>
          <w:divBdr>
            <w:top w:val="none" w:sz="0" w:space="0" w:color="auto"/>
            <w:left w:val="none" w:sz="0" w:space="0" w:color="auto"/>
            <w:bottom w:val="none" w:sz="0" w:space="0" w:color="auto"/>
            <w:right w:val="none" w:sz="0" w:space="0" w:color="auto"/>
          </w:divBdr>
        </w:div>
        <w:div w:id="1609464996">
          <w:marLeft w:val="0"/>
          <w:marRight w:val="0"/>
          <w:marTop w:val="0"/>
          <w:marBottom w:val="0"/>
          <w:divBdr>
            <w:top w:val="none" w:sz="0" w:space="0" w:color="auto"/>
            <w:left w:val="none" w:sz="0" w:space="0" w:color="auto"/>
            <w:bottom w:val="none" w:sz="0" w:space="0" w:color="auto"/>
            <w:right w:val="none" w:sz="0" w:space="0" w:color="auto"/>
          </w:divBdr>
        </w:div>
        <w:div w:id="1141651813">
          <w:marLeft w:val="0"/>
          <w:marRight w:val="0"/>
          <w:marTop w:val="0"/>
          <w:marBottom w:val="0"/>
          <w:divBdr>
            <w:top w:val="none" w:sz="0" w:space="0" w:color="auto"/>
            <w:left w:val="none" w:sz="0" w:space="0" w:color="auto"/>
            <w:bottom w:val="none" w:sz="0" w:space="0" w:color="auto"/>
            <w:right w:val="none" w:sz="0" w:space="0" w:color="auto"/>
          </w:divBdr>
        </w:div>
        <w:div w:id="1612739866">
          <w:marLeft w:val="0"/>
          <w:marRight w:val="0"/>
          <w:marTop w:val="0"/>
          <w:marBottom w:val="0"/>
          <w:divBdr>
            <w:top w:val="none" w:sz="0" w:space="0" w:color="auto"/>
            <w:left w:val="none" w:sz="0" w:space="0" w:color="auto"/>
            <w:bottom w:val="none" w:sz="0" w:space="0" w:color="auto"/>
            <w:right w:val="none" w:sz="0" w:space="0" w:color="auto"/>
          </w:divBdr>
        </w:div>
        <w:div w:id="503059154">
          <w:marLeft w:val="0"/>
          <w:marRight w:val="0"/>
          <w:marTop w:val="0"/>
          <w:marBottom w:val="0"/>
          <w:divBdr>
            <w:top w:val="none" w:sz="0" w:space="0" w:color="auto"/>
            <w:left w:val="none" w:sz="0" w:space="0" w:color="auto"/>
            <w:bottom w:val="none" w:sz="0" w:space="0" w:color="auto"/>
            <w:right w:val="none" w:sz="0" w:space="0" w:color="auto"/>
          </w:divBdr>
        </w:div>
        <w:div w:id="401757563">
          <w:marLeft w:val="0"/>
          <w:marRight w:val="0"/>
          <w:marTop w:val="0"/>
          <w:marBottom w:val="0"/>
          <w:divBdr>
            <w:top w:val="none" w:sz="0" w:space="0" w:color="auto"/>
            <w:left w:val="none" w:sz="0" w:space="0" w:color="auto"/>
            <w:bottom w:val="none" w:sz="0" w:space="0" w:color="auto"/>
            <w:right w:val="none" w:sz="0" w:space="0" w:color="auto"/>
          </w:divBdr>
        </w:div>
        <w:div w:id="28993442">
          <w:marLeft w:val="0"/>
          <w:marRight w:val="0"/>
          <w:marTop w:val="0"/>
          <w:marBottom w:val="0"/>
          <w:divBdr>
            <w:top w:val="none" w:sz="0" w:space="0" w:color="auto"/>
            <w:left w:val="none" w:sz="0" w:space="0" w:color="auto"/>
            <w:bottom w:val="none" w:sz="0" w:space="0" w:color="auto"/>
            <w:right w:val="none" w:sz="0" w:space="0" w:color="auto"/>
          </w:divBdr>
        </w:div>
        <w:div w:id="1328170409">
          <w:marLeft w:val="0"/>
          <w:marRight w:val="0"/>
          <w:marTop w:val="0"/>
          <w:marBottom w:val="0"/>
          <w:divBdr>
            <w:top w:val="none" w:sz="0" w:space="0" w:color="auto"/>
            <w:left w:val="none" w:sz="0" w:space="0" w:color="auto"/>
            <w:bottom w:val="none" w:sz="0" w:space="0" w:color="auto"/>
            <w:right w:val="none" w:sz="0" w:space="0" w:color="auto"/>
          </w:divBdr>
        </w:div>
        <w:div w:id="300233821">
          <w:marLeft w:val="0"/>
          <w:marRight w:val="0"/>
          <w:marTop w:val="0"/>
          <w:marBottom w:val="0"/>
          <w:divBdr>
            <w:top w:val="none" w:sz="0" w:space="0" w:color="auto"/>
            <w:left w:val="none" w:sz="0" w:space="0" w:color="auto"/>
            <w:bottom w:val="none" w:sz="0" w:space="0" w:color="auto"/>
            <w:right w:val="none" w:sz="0" w:space="0" w:color="auto"/>
          </w:divBdr>
        </w:div>
        <w:div w:id="1548493742">
          <w:marLeft w:val="0"/>
          <w:marRight w:val="0"/>
          <w:marTop w:val="0"/>
          <w:marBottom w:val="0"/>
          <w:divBdr>
            <w:top w:val="none" w:sz="0" w:space="0" w:color="auto"/>
            <w:left w:val="none" w:sz="0" w:space="0" w:color="auto"/>
            <w:bottom w:val="none" w:sz="0" w:space="0" w:color="auto"/>
            <w:right w:val="none" w:sz="0" w:space="0" w:color="auto"/>
          </w:divBdr>
        </w:div>
        <w:div w:id="1294285589">
          <w:marLeft w:val="0"/>
          <w:marRight w:val="0"/>
          <w:marTop w:val="0"/>
          <w:marBottom w:val="0"/>
          <w:divBdr>
            <w:top w:val="none" w:sz="0" w:space="0" w:color="auto"/>
            <w:left w:val="none" w:sz="0" w:space="0" w:color="auto"/>
            <w:bottom w:val="none" w:sz="0" w:space="0" w:color="auto"/>
            <w:right w:val="none" w:sz="0" w:space="0" w:color="auto"/>
          </w:divBdr>
        </w:div>
        <w:div w:id="907151407">
          <w:marLeft w:val="0"/>
          <w:marRight w:val="0"/>
          <w:marTop w:val="0"/>
          <w:marBottom w:val="0"/>
          <w:divBdr>
            <w:top w:val="none" w:sz="0" w:space="0" w:color="auto"/>
            <w:left w:val="none" w:sz="0" w:space="0" w:color="auto"/>
            <w:bottom w:val="none" w:sz="0" w:space="0" w:color="auto"/>
            <w:right w:val="none" w:sz="0" w:space="0" w:color="auto"/>
          </w:divBdr>
        </w:div>
        <w:div w:id="139229305">
          <w:marLeft w:val="0"/>
          <w:marRight w:val="0"/>
          <w:marTop w:val="0"/>
          <w:marBottom w:val="0"/>
          <w:divBdr>
            <w:top w:val="none" w:sz="0" w:space="0" w:color="auto"/>
            <w:left w:val="none" w:sz="0" w:space="0" w:color="auto"/>
            <w:bottom w:val="none" w:sz="0" w:space="0" w:color="auto"/>
            <w:right w:val="none" w:sz="0" w:space="0" w:color="auto"/>
          </w:divBdr>
        </w:div>
        <w:div w:id="1423910175">
          <w:marLeft w:val="0"/>
          <w:marRight w:val="0"/>
          <w:marTop w:val="0"/>
          <w:marBottom w:val="0"/>
          <w:divBdr>
            <w:top w:val="none" w:sz="0" w:space="0" w:color="auto"/>
            <w:left w:val="none" w:sz="0" w:space="0" w:color="auto"/>
            <w:bottom w:val="none" w:sz="0" w:space="0" w:color="auto"/>
            <w:right w:val="none" w:sz="0" w:space="0" w:color="auto"/>
          </w:divBdr>
        </w:div>
        <w:div w:id="541328661">
          <w:marLeft w:val="0"/>
          <w:marRight w:val="0"/>
          <w:marTop w:val="0"/>
          <w:marBottom w:val="0"/>
          <w:divBdr>
            <w:top w:val="none" w:sz="0" w:space="0" w:color="auto"/>
            <w:left w:val="none" w:sz="0" w:space="0" w:color="auto"/>
            <w:bottom w:val="none" w:sz="0" w:space="0" w:color="auto"/>
            <w:right w:val="none" w:sz="0" w:space="0" w:color="auto"/>
          </w:divBdr>
        </w:div>
        <w:div w:id="33972273">
          <w:marLeft w:val="0"/>
          <w:marRight w:val="0"/>
          <w:marTop w:val="0"/>
          <w:marBottom w:val="0"/>
          <w:divBdr>
            <w:top w:val="none" w:sz="0" w:space="0" w:color="auto"/>
            <w:left w:val="none" w:sz="0" w:space="0" w:color="auto"/>
            <w:bottom w:val="none" w:sz="0" w:space="0" w:color="auto"/>
            <w:right w:val="none" w:sz="0" w:space="0" w:color="auto"/>
          </w:divBdr>
        </w:div>
        <w:div w:id="1624310121">
          <w:marLeft w:val="0"/>
          <w:marRight w:val="0"/>
          <w:marTop w:val="0"/>
          <w:marBottom w:val="0"/>
          <w:divBdr>
            <w:top w:val="none" w:sz="0" w:space="0" w:color="auto"/>
            <w:left w:val="none" w:sz="0" w:space="0" w:color="auto"/>
            <w:bottom w:val="none" w:sz="0" w:space="0" w:color="auto"/>
            <w:right w:val="none" w:sz="0" w:space="0" w:color="auto"/>
          </w:divBdr>
        </w:div>
        <w:div w:id="415831545">
          <w:marLeft w:val="0"/>
          <w:marRight w:val="0"/>
          <w:marTop w:val="0"/>
          <w:marBottom w:val="0"/>
          <w:divBdr>
            <w:top w:val="none" w:sz="0" w:space="0" w:color="auto"/>
            <w:left w:val="none" w:sz="0" w:space="0" w:color="auto"/>
            <w:bottom w:val="none" w:sz="0" w:space="0" w:color="auto"/>
            <w:right w:val="none" w:sz="0" w:space="0" w:color="auto"/>
          </w:divBdr>
        </w:div>
        <w:div w:id="2072000717">
          <w:marLeft w:val="0"/>
          <w:marRight w:val="0"/>
          <w:marTop w:val="0"/>
          <w:marBottom w:val="0"/>
          <w:divBdr>
            <w:top w:val="none" w:sz="0" w:space="0" w:color="auto"/>
            <w:left w:val="none" w:sz="0" w:space="0" w:color="auto"/>
            <w:bottom w:val="none" w:sz="0" w:space="0" w:color="auto"/>
            <w:right w:val="none" w:sz="0" w:space="0" w:color="auto"/>
          </w:divBdr>
        </w:div>
        <w:div w:id="741952481">
          <w:marLeft w:val="0"/>
          <w:marRight w:val="0"/>
          <w:marTop w:val="0"/>
          <w:marBottom w:val="0"/>
          <w:divBdr>
            <w:top w:val="none" w:sz="0" w:space="0" w:color="auto"/>
            <w:left w:val="none" w:sz="0" w:space="0" w:color="auto"/>
            <w:bottom w:val="none" w:sz="0" w:space="0" w:color="auto"/>
            <w:right w:val="none" w:sz="0" w:space="0" w:color="auto"/>
          </w:divBdr>
        </w:div>
      </w:divsChild>
    </w:div>
    <w:div w:id="1583834215">
      <w:bodyDiv w:val="1"/>
      <w:marLeft w:val="0"/>
      <w:marRight w:val="0"/>
      <w:marTop w:val="0"/>
      <w:marBottom w:val="0"/>
      <w:divBdr>
        <w:top w:val="none" w:sz="0" w:space="0" w:color="auto"/>
        <w:left w:val="none" w:sz="0" w:space="0" w:color="auto"/>
        <w:bottom w:val="none" w:sz="0" w:space="0" w:color="auto"/>
        <w:right w:val="none" w:sz="0" w:space="0" w:color="auto"/>
      </w:divBdr>
    </w:div>
    <w:div w:id="1753818568">
      <w:bodyDiv w:val="1"/>
      <w:marLeft w:val="0"/>
      <w:marRight w:val="0"/>
      <w:marTop w:val="0"/>
      <w:marBottom w:val="0"/>
      <w:divBdr>
        <w:top w:val="none" w:sz="0" w:space="0" w:color="auto"/>
        <w:left w:val="none" w:sz="0" w:space="0" w:color="auto"/>
        <w:bottom w:val="none" w:sz="0" w:space="0" w:color="auto"/>
        <w:right w:val="none" w:sz="0" w:space="0" w:color="auto"/>
      </w:divBdr>
    </w:div>
    <w:div w:id="1961762622">
      <w:bodyDiv w:val="1"/>
      <w:marLeft w:val="0"/>
      <w:marRight w:val="0"/>
      <w:marTop w:val="0"/>
      <w:marBottom w:val="0"/>
      <w:divBdr>
        <w:top w:val="none" w:sz="0" w:space="0" w:color="auto"/>
        <w:left w:val="none" w:sz="0" w:space="0" w:color="auto"/>
        <w:bottom w:val="none" w:sz="0" w:space="0" w:color="auto"/>
        <w:right w:val="none" w:sz="0" w:space="0" w:color="auto"/>
      </w:divBdr>
    </w:div>
    <w:div w:id="210818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gner@macom.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E3BF7-5983-448C-BB54-8967F408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3696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Ihre Zeichen:</vt:lpstr>
      <vt:lpstr>Ihre Zeichen:</vt:lpstr>
    </vt:vector>
  </TitlesOfParts>
  <Company>MACOM GmbH</Company>
  <LinksUpToDate>false</LinksUpToDate>
  <CharactersWithSpaces>4274</CharactersWithSpaces>
  <SharedDoc>false</SharedDoc>
  <HLinks>
    <vt:vector size="6" baseType="variant">
      <vt:variant>
        <vt:i4>393274</vt:i4>
      </vt:variant>
      <vt:variant>
        <vt:i4>0</vt:i4>
      </vt:variant>
      <vt:variant>
        <vt:i4>0</vt:i4>
      </vt:variant>
      <vt:variant>
        <vt:i4>5</vt:i4>
      </vt:variant>
      <vt:variant>
        <vt:lpwstr>mailto:dojcinovic@macom.de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Ihre Zeichen:</dc:title>
  <dc:creator>Sekretariat</dc:creator>
  <cp:lastModifiedBy>Martin C. Wagner</cp:lastModifiedBy>
  <cp:revision>3</cp:revision>
  <cp:lastPrinted>2020-01-02T13:21:00Z</cp:lastPrinted>
  <dcterms:created xsi:type="dcterms:W3CDTF">2020-01-02T20:51:00Z</dcterms:created>
  <dcterms:modified xsi:type="dcterms:W3CDTF">2020-01-07T10:53:00Z</dcterms:modified>
</cp:coreProperties>
</file>